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B249C" w14:textId="77777777" w:rsidR="00B00457" w:rsidRPr="007956AB" w:rsidRDefault="000974C4">
      <w:pPr>
        <w:pStyle w:val="BodyText"/>
        <w:ind w:left="3266"/>
        <w:rPr>
          <w:rFonts w:asciiTheme="minorHAnsi" w:hAnsiTheme="minorHAnsi" w:cstheme="minorHAnsi"/>
          <w:sz w:val="22"/>
          <w:szCs w:val="22"/>
        </w:rPr>
      </w:pPr>
      <w:r w:rsidRPr="007956AB">
        <w:rPr>
          <w:rFonts w:asciiTheme="minorHAnsi" w:hAnsiTheme="minorHAnsi" w:cstheme="minorHAnsi"/>
          <w:noProof/>
          <w:sz w:val="22"/>
          <w:szCs w:val="22"/>
        </w:rPr>
        <w:drawing>
          <wp:inline distT="0" distB="0" distL="0" distR="0" wp14:anchorId="1A76FE4E" wp14:editId="6206AAA2">
            <wp:extent cx="1945570" cy="7376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45570" cy="737616"/>
                    </a:xfrm>
                    <a:prstGeom prst="rect">
                      <a:avLst/>
                    </a:prstGeom>
                  </pic:spPr>
                </pic:pic>
              </a:graphicData>
            </a:graphic>
          </wp:inline>
        </w:drawing>
      </w:r>
    </w:p>
    <w:p w14:paraId="6348594C" w14:textId="77777777" w:rsidR="00B00457" w:rsidRPr="007956AB" w:rsidRDefault="00B00457">
      <w:pPr>
        <w:pStyle w:val="BodyText"/>
        <w:rPr>
          <w:rFonts w:asciiTheme="minorHAnsi" w:hAnsiTheme="minorHAnsi" w:cstheme="minorHAnsi"/>
          <w:sz w:val="22"/>
          <w:szCs w:val="22"/>
        </w:rPr>
      </w:pPr>
    </w:p>
    <w:p w14:paraId="6996B6A3" w14:textId="77777777" w:rsidR="00B00457" w:rsidRPr="007956AB" w:rsidRDefault="00B00457">
      <w:pPr>
        <w:pStyle w:val="BodyText"/>
        <w:rPr>
          <w:rFonts w:asciiTheme="minorHAnsi" w:hAnsiTheme="minorHAnsi" w:cstheme="minorHAnsi"/>
          <w:sz w:val="22"/>
          <w:szCs w:val="22"/>
        </w:rPr>
      </w:pPr>
    </w:p>
    <w:p w14:paraId="55E978FC" w14:textId="77777777" w:rsidR="00B00457" w:rsidRPr="007956AB" w:rsidRDefault="00B00457">
      <w:pPr>
        <w:pStyle w:val="BodyText"/>
        <w:rPr>
          <w:rFonts w:asciiTheme="minorHAnsi" w:hAnsiTheme="minorHAnsi" w:cstheme="minorHAnsi"/>
          <w:sz w:val="22"/>
          <w:szCs w:val="22"/>
        </w:rPr>
      </w:pPr>
    </w:p>
    <w:p w14:paraId="78D3395B" w14:textId="77777777" w:rsidR="00B00457" w:rsidRPr="007956AB" w:rsidRDefault="00B00457">
      <w:pPr>
        <w:pStyle w:val="BodyText"/>
        <w:rPr>
          <w:rFonts w:asciiTheme="minorHAnsi" w:hAnsiTheme="minorHAnsi" w:cstheme="minorHAnsi"/>
          <w:sz w:val="22"/>
          <w:szCs w:val="22"/>
        </w:rPr>
      </w:pPr>
    </w:p>
    <w:p w14:paraId="5A4C41C8" w14:textId="77777777" w:rsidR="00B00457" w:rsidRPr="007956AB" w:rsidRDefault="00B00457">
      <w:pPr>
        <w:pStyle w:val="BodyText"/>
        <w:spacing w:before="6"/>
        <w:rPr>
          <w:rFonts w:asciiTheme="minorHAnsi" w:hAnsiTheme="minorHAnsi" w:cstheme="minorHAnsi"/>
          <w:sz w:val="40"/>
          <w:szCs w:val="40"/>
        </w:rPr>
      </w:pPr>
    </w:p>
    <w:p w14:paraId="3A847AE3" w14:textId="77777777" w:rsidR="00B00457" w:rsidRPr="007956AB" w:rsidRDefault="000974C4">
      <w:pPr>
        <w:pStyle w:val="Title"/>
        <w:rPr>
          <w:rFonts w:asciiTheme="minorHAnsi" w:hAnsiTheme="minorHAnsi" w:cstheme="minorHAnsi"/>
          <w:sz w:val="40"/>
          <w:szCs w:val="40"/>
        </w:rPr>
      </w:pPr>
      <w:r w:rsidRPr="007956AB">
        <w:rPr>
          <w:rFonts w:asciiTheme="minorHAnsi" w:hAnsiTheme="minorHAnsi" w:cstheme="minorHAnsi"/>
          <w:sz w:val="40"/>
          <w:szCs w:val="40"/>
        </w:rPr>
        <w:t>Learning</w:t>
      </w:r>
      <w:r w:rsidRPr="007956AB">
        <w:rPr>
          <w:rFonts w:asciiTheme="minorHAnsi" w:hAnsiTheme="minorHAnsi" w:cstheme="minorHAnsi"/>
          <w:spacing w:val="-1"/>
          <w:sz w:val="40"/>
          <w:szCs w:val="40"/>
        </w:rPr>
        <w:t xml:space="preserve"> </w:t>
      </w:r>
      <w:r w:rsidRPr="007956AB">
        <w:rPr>
          <w:rFonts w:asciiTheme="minorHAnsi" w:hAnsiTheme="minorHAnsi" w:cstheme="minorHAnsi"/>
          <w:sz w:val="40"/>
          <w:szCs w:val="40"/>
        </w:rPr>
        <w:t>Abroad</w:t>
      </w:r>
      <w:r w:rsidRPr="007956AB">
        <w:rPr>
          <w:rFonts w:asciiTheme="minorHAnsi" w:hAnsiTheme="minorHAnsi" w:cstheme="minorHAnsi"/>
          <w:spacing w:val="-2"/>
          <w:sz w:val="40"/>
          <w:szCs w:val="40"/>
        </w:rPr>
        <w:t xml:space="preserve"> </w:t>
      </w:r>
      <w:r w:rsidRPr="007956AB">
        <w:rPr>
          <w:rFonts w:asciiTheme="minorHAnsi" w:hAnsiTheme="minorHAnsi" w:cstheme="minorHAnsi"/>
          <w:sz w:val="40"/>
          <w:szCs w:val="40"/>
        </w:rPr>
        <w:t>Project</w:t>
      </w:r>
      <w:r w:rsidRPr="007956AB">
        <w:rPr>
          <w:rFonts w:asciiTheme="minorHAnsi" w:hAnsiTheme="minorHAnsi" w:cstheme="minorHAnsi"/>
          <w:spacing w:val="-3"/>
          <w:sz w:val="40"/>
          <w:szCs w:val="40"/>
        </w:rPr>
        <w:t xml:space="preserve"> </w:t>
      </w:r>
      <w:r w:rsidRPr="007956AB">
        <w:rPr>
          <w:rFonts w:asciiTheme="minorHAnsi" w:hAnsiTheme="minorHAnsi" w:cstheme="minorHAnsi"/>
          <w:spacing w:val="-2"/>
          <w:sz w:val="40"/>
          <w:szCs w:val="40"/>
        </w:rPr>
        <w:t>Proposal</w:t>
      </w:r>
    </w:p>
    <w:p w14:paraId="076B1928" w14:textId="77777777" w:rsidR="00B00457" w:rsidRPr="007956AB" w:rsidRDefault="00B00457">
      <w:pPr>
        <w:pStyle w:val="BodyText"/>
        <w:rPr>
          <w:rFonts w:asciiTheme="minorHAnsi" w:hAnsiTheme="minorHAnsi" w:cstheme="minorHAnsi"/>
          <w:b/>
          <w:sz w:val="22"/>
          <w:szCs w:val="22"/>
        </w:rPr>
      </w:pPr>
    </w:p>
    <w:p w14:paraId="32B0B9F8" w14:textId="77777777" w:rsidR="00B00457" w:rsidRPr="007956AB" w:rsidRDefault="00B00457">
      <w:pPr>
        <w:pStyle w:val="BodyText"/>
        <w:rPr>
          <w:rFonts w:asciiTheme="minorHAnsi" w:hAnsiTheme="minorHAnsi" w:cstheme="minorHAnsi"/>
          <w:b/>
          <w:sz w:val="22"/>
          <w:szCs w:val="22"/>
        </w:rPr>
      </w:pPr>
    </w:p>
    <w:p w14:paraId="40DB3FE7" w14:textId="181B8402" w:rsidR="00B00457" w:rsidRPr="007956AB" w:rsidRDefault="00502C9C">
      <w:pPr>
        <w:pStyle w:val="BodyText"/>
        <w:rPr>
          <w:rFonts w:asciiTheme="minorHAnsi" w:hAnsiTheme="minorHAnsi" w:cstheme="minorHAnsi"/>
          <w:b/>
          <w:sz w:val="22"/>
          <w:szCs w:val="22"/>
        </w:rPr>
      </w:pPr>
      <w:r w:rsidRPr="007956AB">
        <w:rPr>
          <w:rFonts w:asciiTheme="minorHAnsi" w:hAnsiTheme="minorHAnsi" w:cstheme="minorHAnsi"/>
          <w:noProof/>
          <w:sz w:val="22"/>
          <w:szCs w:val="22"/>
        </w:rPr>
        <w:drawing>
          <wp:anchor distT="0" distB="0" distL="0" distR="0" simplePos="0" relativeHeight="486939136" behindDoc="0" locked="0" layoutInCell="1" allowOverlap="1" wp14:anchorId="34CD00D0" wp14:editId="72A3FBB1">
            <wp:simplePos x="0" y="0"/>
            <wp:positionH relativeFrom="page">
              <wp:align>center</wp:align>
            </wp:positionH>
            <wp:positionV relativeFrom="paragraph">
              <wp:posOffset>9525</wp:posOffset>
            </wp:positionV>
            <wp:extent cx="4442445" cy="2439027"/>
            <wp:effectExtent l="0" t="0" r="0" b="0"/>
            <wp:wrapNone/>
            <wp:docPr id="3" name="image2.png" descr="https://pixabay.com/static/uploads/photo/2015/04/06/04/51/world-708823_960_720.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442445" cy="2439027"/>
                    </a:xfrm>
                    <a:prstGeom prst="rect">
                      <a:avLst/>
                    </a:prstGeom>
                  </pic:spPr>
                </pic:pic>
              </a:graphicData>
            </a:graphic>
          </wp:anchor>
        </w:drawing>
      </w:r>
    </w:p>
    <w:p w14:paraId="362F4E78" w14:textId="77777777" w:rsidR="00B00457" w:rsidRPr="007956AB" w:rsidRDefault="00B00457">
      <w:pPr>
        <w:pStyle w:val="BodyText"/>
        <w:rPr>
          <w:rFonts w:asciiTheme="minorHAnsi" w:hAnsiTheme="minorHAnsi" w:cstheme="minorHAnsi"/>
          <w:b/>
          <w:sz w:val="22"/>
          <w:szCs w:val="22"/>
        </w:rPr>
      </w:pPr>
    </w:p>
    <w:p w14:paraId="4FE22B5B" w14:textId="33BCD83B" w:rsidR="00B00457" w:rsidRPr="007956AB" w:rsidRDefault="00B00457">
      <w:pPr>
        <w:pStyle w:val="BodyText"/>
        <w:rPr>
          <w:rFonts w:asciiTheme="minorHAnsi" w:hAnsiTheme="minorHAnsi" w:cstheme="minorHAnsi"/>
          <w:b/>
          <w:sz w:val="22"/>
          <w:szCs w:val="22"/>
        </w:rPr>
      </w:pPr>
    </w:p>
    <w:p w14:paraId="32A63320" w14:textId="5AD59D78" w:rsidR="00B00457" w:rsidRPr="007956AB" w:rsidRDefault="00B00457">
      <w:pPr>
        <w:pStyle w:val="BodyText"/>
        <w:rPr>
          <w:rFonts w:asciiTheme="minorHAnsi" w:hAnsiTheme="minorHAnsi" w:cstheme="minorHAnsi"/>
          <w:b/>
          <w:sz w:val="22"/>
          <w:szCs w:val="22"/>
        </w:rPr>
      </w:pPr>
    </w:p>
    <w:p w14:paraId="2D043023" w14:textId="73C2ED6E" w:rsidR="00B00457" w:rsidRPr="007956AB" w:rsidRDefault="00B00457">
      <w:pPr>
        <w:pStyle w:val="BodyText"/>
        <w:rPr>
          <w:rFonts w:asciiTheme="minorHAnsi" w:hAnsiTheme="minorHAnsi" w:cstheme="minorHAnsi"/>
          <w:b/>
          <w:sz w:val="22"/>
          <w:szCs w:val="22"/>
        </w:rPr>
      </w:pPr>
    </w:p>
    <w:p w14:paraId="14B77C91" w14:textId="77777777" w:rsidR="00B00457" w:rsidRPr="007956AB" w:rsidRDefault="00B00457">
      <w:pPr>
        <w:pStyle w:val="BodyText"/>
        <w:rPr>
          <w:rFonts w:asciiTheme="minorHAnsi" w:hAnsiTheme="minorHAnsi" w:cstheme="minorHAnsi"/>
          <w:b/>
          <w:sz w:val="22"/>
          <w:szCs w:val="22"/>
        </w:rPr>
      </w:pPr>
    </w:p>
    <w:p w14:paraId="5E3295F3" w14:textId="79EB80A0" w:rsidR="00B00457" w:rsidRPr="007956AB" w:rsidRDefault="00B00457">
      <w:pPr>
        <w:pStyle w:val="BodyText"/>
        <w:rPr>
          <w:rFonts w:asciiTheme="minorHAnsi" w:hAnsiTheme="minorHAnsi" w:cstheme="minorHAnsi"/>
          <w:b/>
          <w:sz w:val="22"/>
          <w:szCs w:val="22"/>
        </w:rPr>
      </w:pPr>
    </w:p>
    <w:p w14:paraId="55AF6BDC" w14:textId="0FC13D88" w:rsidR="00B00457" w:rsidRPr="007956AB" w:rsidRDefault="00B00457">
      <w:pPr>
        <w:pStyle w:val="BodyText"/>
        <w:rPr>
          <w:rFonts w:asciiTheme="minorHAnsi" w:hAnsiTheme="minorHAnsi" w:cstheme="minorHAnsi"/>
          <w:b/>
          <w:sz w:val="22"/>
          <w:szCs w:val="22"/>
        </w:rPr>
      </w:pPr>
    </w:p>
    <w:p w14:paraId="45C9B5EE" w14:textId="77777777" w:rsidR="00B00457" w:rsidRPr="007956AB" w:rsidRDefault="00B00457">
      <w:pPr>
        <w:pStyle w:val="BodyText"/>
        <w:rPr>
          <w:rFonts w:asciiTheme="minorHAnsi" w:hAnsiTheme="minorHAnsi" w:cstheme="minorHAnsi"/>
          <w:b/>
          <w:sz w:val="22"/>
          <w:szCs w:val="22"/>
        </w:rPr>
      </w:pPr>
    </w:p>
    <w:p w14:paraId="66555196" w14:textId="77777777" w:rsidR="00B00457" w:rsidRPr="007956AB" w:rsidRDefault="00B00457">
      <w:pPr>
        <w:pStyle w:val="BodyText"/>
        <w:rPr>
          <w:rFonts w:asciiTheme="minorHAnsi" w:hAnsiTheme="minorHAnsi" w:cstheme="minorHAnsi"/>
          <w:b/>
          <w:sz w:val="22"/>
          <w:szCs w:val="22"/>
        </w:rPr>
      </w:pPr>
    </w:p>
    <w:p w14:paraId="7227D76F" w14:textId="77777777" w:rsidR="00B00457" w:rsidRPr="007956AB" w:rsidRDefault="00B00457">
      <w:pPr>
        <w:pStyle w:val="BodyText"/>
        <w:rPr>
          <w:rFonts w:asciiTheme="minorHAnsi" w:hAnsiTheme="minorHAnsi" w:cstheme="minorHAnsi"/>
          <w:b/>
          <w:sz w:val="22"/>
          <w:szCs w:val="22"/>
        </w:rPr>
      </w:pPr>
    </w:p>
    <w:p w14:paraId="7D80A565" w14:textId="77777777" w:rsidR="00B00457" w:rsidRPr="007956AB" w:rsidRDefault="00B00457">
      <w:pPr>
        <w:pStyle w:val="BodyText"/>
        <w:rPr>
          <w:rFonts w:asciiTheme="minorHAnsi" w:hAnsiTheme="minorHAnsi" w:cstheme="minorHAnsi"/>
          <w:b/>
          <w:sz w:val="22"/>
          <w:szCs w:val="22"/>
        </w:rPr>
      </w:pPr>
    </w:p>
    <w:p w14:paraId="4B561F6F" w14:textId="77777777" w:rsidR="00B00457" w:rsidRPr="007956AB" w:rsidRDefault="00B00457">
      <w:pPr>
        <w:pStyle w:val="BodyText"/>
        <w:rPr>
          <w:rFonts w:asciiTheme="minorHAnsi" w:hAnsiTheme="minorHAnsi" w:cstheme="minorHAnsi"/>
          <w:b/>
          <w:sz w:val="22"/>
          <w:szCs w:val="22"/>
        </w:rPr>
      </w:pPr>
    </w:p>
    <w:p w14:paraId="4200B606" w14:textId="77777777" w:rsidR="00B00457" w:rsidRPr="007956AB" w:rsidRDefault="00B00457">
      <w:pPr>
        <w:pStyle w:val="BodyText"/>
        <w:rPr>
          <w:rFonts w:asciiTheme="minorHAnsi" w:hAnsiTheme="minorHAnsi" w:cstheme="minorHAnsi"/>
          <w:b/>
          <w:sz w:val="22"/>
          <w:szCs w:val="22"/>
        </w:rPr>
      </w:pPr>
    </w:p>
    <w:p w14:paraId="3053CFB5" w14:textId="77777777" w:rsidR="00B00457" w:rsidRPr="007956AB" w:rsidRDefault="00B00457">
      <w:pPr>
        <w:pStyle w:val="BodyText"/>
        <w:rPr>
          <w:rFonts w:asciiTheme="minorHAnsi" w:hAnsiTheme="minorHAnsi" w:cstheme="minorHAnsi"/>
          <w:b/>
          <w:sz w:val="22"/>
          <w:szCs w:val="22"/>
        </w:rPr>
      </w:pPr>
    </w:p>
    <w:p w14:paraId="2AC98EAF" w14:textId="28916EED" w:rsidR="00B00457" w:rsidRDefault="00B00457">
      <w:pPr>
        <w:pStyle w:val="BodyText"/>
        <w:rPr>
          <w:rFonts w:asciiTheme="minorHAnsi" w:hAnsiTheme="minorHAnsi" w:cstheme="minorHAnsi"/>
          <w:b/>
          <w:sz w:val="22"/>
          <w:szCs w:val="22"/>
        </w:rPr>
      </w:pPr>
    </w:p>
    <w:p w14:paraId="6E59519D" w14:textId="77777777" w:rsidR="003545B3" w:rsidRPr="007956AB" w:rsidRDefault="003545B3">
      <w:pPr>
        <w:pStyle w:val="BodyText"/>
        <w:rPr>
          <w:rFonts w:asciiTheme="minorHAnsi" w:hAnsiTheme="minorHAnsi" w:cstheme="minorHAnsi"/>
          <w:b/>
          <w:sz w:val="22"/>
          <w:szCs w:val="22"/>
        </w:rPr>
      </w:pPr>
    </w:p>
    <w:p w14:paraId="3D7ABBE9" w14:textId="05EE2C63" w:rsidR="005331A9" w:rsidRDefault="00B262B5" w:rsidP="00B262B5">
      <w:pPr>
        <w:spacing w:line="480" w:lineRule="auto"/>
        <w:jc w:val="center"/>
        <w:rPr>
          <w:b/>
          <w:bCs/>
          <w:sz w:val="28"/>
          <w:szCs w:val="28"/>
        </w:rPr>
      </w:pPr>
      <w:r w:rsidRPr="007C122D">
        <w:rPr>
          <w:b/>
          <w:bCs/>
          <w:sz w:val="28"/>
          <w:szCs w:val="28"/>
        </w:rPr>
        <w:t>Name of Project</w:t>
      </w:r>
    </w:p>
    <w:p w14:paraId="1D299088" w14:textId="4900F74A" w:rsidR="00B262B5" w:rsidRDefault="00B262B5" w:rsidP="00B262B5">
      <w:pPr>
        <w:spacing w:line="480" w:lineRule="auto"/>
        <w:jc w:val="center"/>
        <w:rPr>
          <w:b/>
          <w:bCs/>
          <w:sz w:val="28"/>
          <w:szCs w:val="28"/>
        </w:rPr>
      </w:pPr>
      <w:r w:rsidRPr="007C122D">
        <w:rPr>
          <w:b/>
          <w:bCs/>
          <w:sz w:val="28"/>
          <w:szCs w:val="28"/>
        </w:rPr>
        <w:t>Host Country</w:t>
      </w:r>
    </w:p>
    <w:p w14:paraId="451BB709" w14:textId="236D3461" w:rsidR="00B262B5" w:rsidRDefault="00B262B5" w:rsidP="00B262B5">
      <w:pPr>
        <w:spacing w:line="480" w:lineRule="auto"/>
        <w:jc w:val="center"/>
      </w:pPr>
      <w:r w:rsidRPr="002B657B">
        <w:t>NCP reference number (if applicable)</w:t>
      </w:r>
    </w:p>
    <w:p w14:paraId="3911FABB" w14:textId="37A4AA85" w:rsidR="003E0E5B" w:rsidRDefault="00B262B5" w:rsidP="00B262B5">
      <w:pPr>
        <w:spacing w:line="480" w:lineRule="auto"/>
        <w:jc w:val="center"/>
        <w:rPr>
          <w:sz w:val="16"/>
          <w:szCs w:val="16"/>
        </w:rPr>
      </w:pPr>
      <w:r w:rsidRPr="00974281">
        <w:rPr>
          <w:sz w:val="24"/>
          <w:szCs w:val="24"/>
        </w:rPr>
        <w:t>Month(s) and Year of activity, e.g. January 2024</w:t>
      </w:r>
    </w:p>
    <w:p w14:paraId="01CCB706" w14:textId="77777777" w:rsidR="003E0E5B" w:rsidRDefault="003E0E5B" w:rsidP="00B262B5">
      <w:pPr>
        <w:spacing w:line="480" w:lineRule="auto"/>
        <w:jc w:val="center"/>
        <w:rPr>
          <w:sz w:val="16"/>
          <w:szCs w:val="16"/>
        </w:rPr>
      </w:pPr>
    </w:p>
    <w:p w14:paraId="63FE91EA" w14:textId="77777777" w:rsidR="00B00457" w:rsidRPr="007956AB" w:rsidRDefault="00B00457">
      <w:pPr>
        <w:jc w:val="center"/>
        <w:rPr>
          <w:rFonts w:asciiTheme="minorHAnsi" w:hAnsiTheme="minorHAnsi" w:cstheme="minorHAnsi"/>
        </w:rPr>
        <w:sectPr w:rsidR="00B00457" w:rsidRPr="007956AB" w:rsidSect="008E1645">
          <w:headerReference w:type="default" r:id="rId9"/>
          <w:footerReference w:type="first" r:id="rId10"/>
          <w:type w:val="continuous"/>
          <w:pgSz w:w="11910" w:h="16850"/>
          <w:pgMar w:top="1380" w:right="1020" w:bottom="280" w:left="1140" w:header="720" w:footer="720" w:gutter="0"/>
          <w:cols w:space="720"/>
          <w:titlePg/>
          <w:docGrid w:linePitch="299"/>
        </w:sectPr>
      </w:pPr>
    </w:p>
    <w:p w14:paraId="3F4A9FB6" w14:textId="391027A4" w:rsidR="00C916B3" w:rsidRPr="00656E65" w:rsidRDefault="00E94E37" w:rsidP="00656E65">
      <w:pPr>
        <w:pStyle w:val="Heading1"/>
        <w:jc w:val="center"/>
        <w:rPr>
          <w:b/>
          <w:bCs/>
          <w:color w:val="990033"/>
        </w:rPr>
      </w:pPr>
      <w:r w:rsidRPr="00656E65">
        <w:rPr>
          <w:b/>
          <w:bCs/>
          <w:color w:val="990033"/>
        </w:rPr>
        <w:lastRenderedPageBreak/>
        <w:t>Project P</w:t>
      </w:r>
      <w:r w:rsidR="005C6F0B" w:rsidRPr="00656E65">
        <w:rPr>
          <w:b/>
          <w:bCs/>
          <w:color w:val="990033"/>
        </w:rPr>
        <w:t>lan</w:t>
      </w:r>
    </w:p>
    <w:p w14:paraId="07479905" w14:textId="77777777" w:rsidR="001D5A5E" w:rsidRDefault="001D5A5E" w:rsidP="006B0C0F">
      <w:pPr>
        <w:pStyle w:val="Heading2"/>
      </w:pPr>
    </w:p>
    <w:p w14:paraId="0518E6F9" w14:textId="4C9B9247" w:rsidR="00A971DB" w:rsidRPr="001D5A5E" w:rsidRDefault="00A971DB" w:rsidP="006B0C0F">
      <w:pPr>
        <w:pStyle w:val="Heading2"/>
        <w:rPr>
          <w:color w:val="auto"/>
        </w:rPr>
      </w:pPr>
      <w:r w:rsidRPr="001D5A5E">
        <w:rPr>
          <w:color w:val="auto"/>
        </w:rPr>
        <w:t>Introduction</w:t>
      </w:r>
    </w:p>
    <w:p w14:paraId="440D5E3F" w14:textId="1428FB52" w:rsidR="00677F4A" w:rsidRPr="001B4F62" w:rsidRDefault="00C2778A" w:rsidP="001B4F62">
      <w:r w:rsidRPr="00C2778A">
        <w:t>This document provides information about a proposed Learning Abroad project for students participating in independent activities like exchanges, work placements, and internships.</w:t>
      </w:r>
      <w:r>
        <w:t xml:space="preserve"> </w:t>
      </w:r>
      <w:r w:rsidR="00677F4A" w:rsidRPr="00677F4A">
        <w:t xml:space="preserve">Please refer to the </w:t>
      </w:r>
      <w:hyperlink r:id="rId11" w:history="1">
        <w:r w:rsidR="00677F4A" w:rsidRPr="001B4F62">
          <w:rPr>
            <w:rStyle w:val="Hyperlink"/>
          </w:rPr>
          <w:t xml:space="preserve">Guidelines for Developing </w:t>
        </w:r>
        <w:r w:rsidR="00D15DFC" w:rsidRPr="001B4F62">
          <w:rPr>
            <w:rStyle w:val="Hyperlink"/>
          </w:rPr>
          <w:t xml:space="preserve">Learning Abroad </w:t>
        </w:r>
        <w:r w:rsidR="00677F4A" w:rsidRPr="001B4F62">
          <w:rPr>
            <w:rStyle w:val="Hyperlink"/>
          </w:rPr>
          <w:t>Programs</w:t>
        </w:r>
      </w:hyperlink>
      <w:r w:rsidR="00677F4A" w:rsidRPr="001B4F62">
        <w:t xml:space="preserve"> for more information.</w:t>
      </w:r>
    </w:p>
    <w:p w14:paraId="5E79CF6F" w14:textId="77777777" w:rsidR="001B4F62" w:rsidRDefault="001B4F62" w:rsidP="001B4F62"/>
    <w:p w14:paraId="36BBF52B" w14:textId="6EA098DB" w:rsidR="00B00457" w:rsidRPr="001D5A5E" w:rsidRDefault="004C1998" w:rsidP="001B4F62">
      <w:pPr>
        <w:pStyle w:val="Heading2"/>
        <w:rPr>
          <w:color w:val="auto"/>
        </w:rPr>
      </w:pPr>
      <w:bookmarkStart w:id="0" w:name="2._Project_Leader"/>
      <w:bookmarkEnd w:id="0"/>
      <w:r w:rsidRPr="001D5A5E">
        <w:rPr>
          <w:color w:val="auto"/>
        </w:rPr>
        <w:t>Staff Participants</w:t>
      </w:r>
    </w:p>
    <w:p w14:paraId="63B94471" w14:textId="01A8DEF5" w:rsidR="00B00457" w:rsidRPr="002E62E0" w:rsidRDefault="002E62E0" w:rsidP="002E62E0">
      <w:r w:rsidRPr="002E62E0">
        <w:t>Provide staff participant details if applicable.</w:t>
      </w:r>
    </w:p>
    <w:p w14:paraId="2BD76776" w14:textId="77777777" w:rsidR="002E62E0" w:rsidRDefault="002E62E0" w:rsidP="00AF374A">
      <w:pPr>
        <w:rPr>
          <w:b/>
          <w:bCs/>
        </w:rPr>
      </w:pPr>
    </w:p>
    <w:p w14:paraId="1AEB0E6E" w14:textId="6054AF56" w:rsidR="00AF374A" w:rsidRPr="005F6BB1" w:rsidRDefault="00AF374A" w:rsidP="00AF374A">
      <w:pPr>
        <w:rPr>
          <w:b/>
          <w:bCs/>
        </w:rPr>
      </w:pPr>
      <w:r w:rsidRPr="005F6BB1">
        <w:rPr>
          <w:b/>
          <w:bCs/>
        </w:rPr>
        <w:t>Main Project Lead</w:t>
      </w:r>
    </w:p>
    <w:p w14:paraId="0C940F69" w14:textId="77777777" w:rsidR="00AF374A" w:rsidRPr="00AF374A" w:rsidRDefault="00AF374A" w:rsidP="00AF374A"/>
    <w:tbl>
      <w:tblPr>
        <w:tblStyle w:val="TableGrid"/>
        <w:tblW w:w="5000" w:type="pct"/>
        <w:tblLook w:val="04A0" w:firstRow="1" w:lastRow="0" w:firstColumn="1" w:lastColumn="0" w:noHBand="0" w:noVBand="1"/>
      </w:tblPr>
      <w:tblGrid>
        <w:gridCol w:w="2139"/>
        <w:gridCol w:w="7601"/>
      </w:tblGrid>
      <w:tr w:rsidR="00AF374A" w:rsidRPr="00AF374A" w14:paraId="481256B2" w14:textId="77777777" w:rsidTr="005A5290">
        <w:tc>
          <w:tcPr>
            <w:tcW w:w="1098" w:type="pct"/>
            <w:shd w:val="clear" w:color="auto" w:fill="990033"/>
          </w:tcPr>
          <w:p w14:paraId="46955805" w14:textId="77777777" w:rsidR="00AF374A" w:rsidRPr="00AF374A" w:rsidRDefault="00AF374A" w:rsidP="00AF374A">
            <w:pPr>
              <w:spacing w:line="480" w:lineRule="auto"/>
            </w:pPr>
            <w:r w:rsidRPr="00AF374A">
              <w:t>Name</w:t>
            </w:r>
          </w:p>
        </w:tc>
        <w:tc>
          <w:tcPr>
            <w:tcW w:w="3902" w:type="pct"/>
            <w:vAlign w:val="center"/>
          </w:tcPr>
          <w:p w14:paraId="6A5E8B49" w14:textId="77777777" w:rsidR="00AF374A" w:rsidRPr="00AF374A" w:rsidRDefault="00AF374A" w:rsidP="00AF374A">
            <w:pPr>
              <w:spacing w:line="480" w:lineRule="auto"/>
            </w:pPr>
          </w:p>
        </w:tc>
      </w:tr>
      <w:tr w:rsidR="00AF374A" w:rsidRPr="00AF374A" w14:paraId="19BC4E7F" w14:textId="77777777" w:rsidTr="005A5290">
        <w:tc>
          <w:tcPr>
            <w:tcW w:w="1098" w:type="pct"/>
            <w:shd w:val="clear" w:color="auto" w:fill="990033"/>
          </w:tcPr>
          <w:p w14:paraId="0294C914" w14:textId="77777777" w:rsidR="00AF374A" w:rsidRPr="00AF374A" w:rsidRDefault="00AF374A" w:rsidP="00AF374A">
            <w:pPr>
              <w:spacing w:line="480" w:lineRule="auto"/>
            </w:pPr>
            <w:r w:rsidRPr="00AF374A">
              <w:t>Position</w:t>
            </w:r>
          </w:p>
        </w:tc>
        <w:tc>
          <w:tcPr>
            <w:tcW w:w="3902" w:type="pct"/>
            <w:vAlign w:val="center"/>
          </w:tcPr>
          <w:p w14:paraId="20F2B2A6" w14:textId="77777777" w:rsidR="00AF374A" w:rsidRPr="00AF374A" w:rsidRDefault="00AF374A" w:rsidP="00AF374A">
            <w:pPr>
              <w:spacing w:line="480" w:lineRule="auto"/>
            </w:pPr>
          </w:p>
        </w:tc>
      </w:tr>
      <w:tr w:rsidR="00AF374A" w:rsidRPr="00AF374A" w14:paraId="50E18A28" w14:textId="77777777" w:rsidTr="005A5290">
        <w:tc>
          <w:tcPr>
            <w:tcW w:w="1098" w:type="pct"/>
            <w:shd w:val="clear" w:color="auto" w:fill="990033"/>
          </w:tcPr>
          <w:p w14:paraId="681C0D7D" w14:textId="77777777" w:rsidR="00AF374A" w:rsidRPr="00AF374A" w:rsidRDefault="00AF374A" w:rsidP="00AF374A">
            <w:pPr>
              <w:spacing w:line="480" w:lineRule="auto"/>
            </w:pPr>
            <w:r w:rsidRPr="00AF374A">
              <w:t>School / Institute</w:t>
            </w:r>
          </w:p>
        </w:tc>
        <w:tc>
          <w:tcPr>
            <w:tcW w:w="3902" w:type="pct"/>
            <w:vAlign w:val="center"/>
          </w:tcPr>
          <w:p w14:paraId="173E6CD3" w14:textId="77777777" w:rsidR="00AF374A" w:rsidRPr="00AF374A" w:rsidRDefault="00AF374A" w:rsidP="00AF374A">
            <w:pPr>
              <w:spacing w:line="480" w:lineRule="auto"/>
            </w:pPr>
          </w:p>
        </w:tc>
      </w:tr>
      <w:tr w:rsidR="00AF374A" w:rsidRPr="00AF374A" w14:paraId="24052F80" w14:textId="77777777" w:rsidTr="005A5290">
        <w:tc>
          <w:tcPr>
            <w:tcW w:w="1098" w:type="pct"/>
            <w:shd w:val="clear" w:color="auto" w:fill="990033"/>
          </w:tcPr>
          <w:p w14:paraId="777E0083" w14:textId="77777777" w:rsidR="00AF374A" w:rsidRPr="00AF374A" w:rsidRDefault="00AF374A" w:rsidP="00AF374A">
            <w:pPr>
              <w:spacing w:line="480" w:lineRule="auto"/>
            </w:pPr>
            <w:r w:rsidRPr="00AF374A">
              <w:t>Phone</w:t>
            </w:r>
          </w:p>
        </w:tc>
        <w:tc>
          <w:tcPr>
            <w:tcW w:w="3902" w:type="pct"/>
            <w:vAlign w:val="center"/>
          </w:tcPr>
          <w:p w14:paraId="37E69594" w14:textId="77777777" w:rsidR="00AF374A" w:rsidRPr="00AF374A" w:rsidRDefault="00AF374A" w:rsidP="00AF374A">
            <w:pPr>
              <w:spacing w:line="480" w:lineRule="auto"/>
            </w:pPr>
          </w:p>
        </w:tc>
      </w:tr>
      <w:tr w:rsidR="00AF374A" w:rsidRPr="00AF374A" w14:paraId="7D2DF15A" w14:textId="77777777" w:rsidTr="005A5290">
        <w:trPr>
          <w:trHeight w:val="57"/>
        </w:trPr>
        <w:tc>
          <w:tcPr>
            <w:tcW w:w="1098" w:type="pct"/>
            <w:shd w:val="clear" w:color="auto" w:fill="990033"/>
          </w:tcPr>
          <w:p w14:paraId="75FC0814" w14:textId="77777777" w:rsidR="00AF374A" w:rsidRPr="00AF374A" w:rsidRDefault="00AF374A" w:rsidP="00AF374A">
            <w:pPr>
              <w:spacing w:line="480" w:lineRule="auto"/>
            </w:pPr>
            <w:r w:rsidRPr="00AF374A">
              <w:t>Email</w:t>
            </w:r>
          </w:p>
        </w:tc>
        <w:tc>
          <w:tcPr>
            <w:tcW w:w="3902" w:type="pct"/>
            <w:vAlign w:val="center"/>
          </w:tcPr>
          <w:p w14:paraId="60CEEB83" w14:textId="77777777" w:rsidR="00AF374A" w:rsidRPr="00AF374A" w:rsidRDefault="00AF374A" w:rsidP="00AF374A">
            <w:pPr>
              <w:spacing w:line="480" w:lineRule="auto"/>
            </w:pPr>
          </w:p>
        </w:tc>
      </w:tr>
    </w:tbl>
    <w:p w14:paraId="6691180F" w14:textId="77777777" w:rsidR="00AF374A" w:rsidRPr="00AF374A" w:rsidRDefault="00AF374A" w:rsidP="00AF374A">
      <w:pPr>
        <w:spacing w:line="480" w:lineRule="auto"/>
      </w:pPr>
    </w:p>
    <w:p w14:paraId="6754D5C8" w14:textId="77777777" w:rsidR="00AF374A" w:rsidRPr="005F6BB1" w:rsidRDefault="00AF374A" w:rsidP="00AF374A">
      <w:pPr>
        <w:spacing w:line="480" w:lineRule="auto"/>
        <w:rPr>
          <w:b/>
          <w:bCs/>
        </w:rPr>
      </w:pPr>
      <w:r w:rsidRPr="005F6BB1">
        <w:rPr>
          <w:b/>
          <w:bCs/>
        </w:rPr>
        <w:t>Staff member 2</w:t>
      </w:r>
    </w:p>
    <w:tbl>
      <w:tblPr>
        <w:tblStyle w:val="TableGrid"/>
        <w:tblW w:w="5000" w:type="pct"/>
        <w:tblLook w:val="04A0" w:firstRow="1" w:lastRow="0" w:firstColumn="1" w:lastColumn="0" w:noHBand="0" w:noVBand="1"/>
      </w:tblPr>
      <w:tblGrid>
        <w:gridCol w:w="2139"/>
        <w:gridCol w:w="7601"/>
      </w:tblGrid>
      <w:tr w:rsidR="00AF374A" w:rsidRPr="00AF374A" w14:paraId="5C37EE36" w14:textId="77777777" w:rsidTr="005A5290">
        <w:tc>
          <w:tcPr>
            <w:tcW w:w="1098" w:type="pct"/>
            <w:shd w:val="clear" w:color="auto" w:fill="990033"/>
          </w:tcPr>
          <w:p w14:paraId="3C9A4DCC" w14:textId="77777777" w:rsidR="00AF374A" w:rsidRPr="00AF374A" w:rsidRDefault="00AF374A" w:rsidP="00AF374A">
            <w:pPr>
              <w:spacing w:line="480" w:lineRule="auto"/>
            </w:pPr>
            <w:r w:rsidRPr="00AF374A">
              <w:t>Name</w:t>
            </w:r>
          </w:p>
        </w:tc>
        <w:tc>
          <w:tcPr>
            <w:tcW w:w="3902" w:type="pct"/>
            <w:vAlign w:val="center"/>
          </w:tcPr>
          <w:p w14:paraId="06A7536B" w14:textId="77777777" w:rsidR="00AF374A" w:rsidRPr="00AF374A" w:rsidRDefault="00AF374A" w:rsidP="00AF374A">
            <w:pPr>
              <w:spacing w:line="480" w:lineRule="auto"/>
            </w:pPr>
          </w:p>
        </w:tc>
      </w:tr>
      <w:tr w:rsidR="00AF374A" w:rsidRPr="00AF374A" w14:paraId="3976A1BE" w14:textId="77777777" w:rsidTr="005A5290">
        <w:tc>
          <w:tcPr>
            <w:tcW w:w="1098" w:type="pct"/>
            <w:shd w:val="clear" w:color="auto" w:fill="990033"/>
          </w:tcPr>
          <w:p w14:paraId="68BA6C40" w14:textId="77777777" w:rsidR="00AF374A" w:rsidRPr="00AF374A" w:rsidRDefault="00AF374A" w:rsidP="00AF374A">
            <w:pPr>
              <w:spacing w:line="480" w:lineRule="auto"/>
            </w:pPr>
            <w:r w:rsidRPr="00AF374A">
              <w:t>Position</w:t>
            </w:r>
          </w:p>
        </w:tc>
        <w:tc>
          <w:tcPr>
            <w:tcW w:w="3902" w:type="pct"/>
            <w:vAlign w:val="center"/>
          </w:tcPr>
          <w:p w14:paraId="52D7BCE6" w14:textId="77777777" w:rsidR="00AF374A" w:rsidRPr="00AF374A" w:rsidRDefault="00AF374A" w:rsidP="00AF374A">
            <w:pPr>
              <w:spacing w:line="480" w:lineRule="auto"/>
            </w:pPr>
          </w:p>
        </w:tc>
      </w:tr>
      <w:tr w:rsidR="00AF374A" w:rsidRPr="00AF374A" w14:paraId="55FE6255" w14:textId="77777777" w:rsidTr="005A5290">
        <w:tc>
          <w:tcPr>
            <w:tcW w:w="1098" w:type="pct"/>
            <w:shd w:val="clear" w:color="auto" w:fill="990033"/>
          </w:tcPr>
          <w:p w14:paraId="1727B5DD" w14:textId="77777777" w:rsidR="00AF374A" w:rsidRPr="00AF374A" w:rsidRDefault="00AF374A" w:rsidP="00AF374A">
            <w:pPr>
              <w:spacing w:line="480" w:lineRule="auto"/>
            </w:pPr>
            <w:r w:rsidRPr="00AF374A">
              <w:t>School / Institute</w:t>
            </w:r>
          </w:p>
        </w:tc>
        <w:tc>
          <w:tcPr>
            <w:tcW w:w="3902" w:type="pct"/>
            <w:vAlign w:val="center"/>
          </w:tcPr>
          <w:p w14:paraId="6978AFD5" w14:textId="77777777" w:rsidR="00AF374A" w:rsidRPr="00AF374A" w:rsidRDefault="00AF374A" w:rsidP="00AF374A">
            <w:pPr>
              <w:spacing w:line="480" w:lineRule="auto"/>
            </w:pPr>
          </w:p>
        </w:tc>
      </w:tr>
      <w:tr w:rsidR="00AF374A" w:rsidRPr="00AF374A" w14:paraId="4C770011" w14:textId="77777777" w:rsidTr="005A5290">
        <w:tc>
          <w:tcPr>
            <w:tcW w:w="1098" w:type="pct"/>
            <w:shd w:val="clear" w:color="auto" w:fill="990033"/>
          </w:tcPr>
          <w:p w14:paraId="1B0F3C8F" w14:textId="77777777" w:rsidR="00AF374A" w:rsidRPr="00AF374A" w:rsidRDefault="00AF374A" w:rsidP="00AF374A">
            <w:pPr>
              <w:spacing w:line="480" w:lineRule="auto"/>
            </w:pPr>
            <w:r w:rsidRPr="00AF374A">
              <w:t>Phone</w:t>
            </w:r>
          </w:p>
        </w:tc>
        <w:tc>
          <w:tcPr>
            <w:tcW w:w="3902" w:type="pct"/>
            <w:vAlign w:val="center"/>
          </w:tcPr>
          <w:p w14:paraId="32930015" w14:textId="77777777" w:rsidR="00AF374A" w:rsidRPr="00AF374A" w:rsidRDefault="00AF374A" w:rsidP="00AF374A">
            <w:pPr>
              <w:spacing w:line="480" w:lineRule="auto"/>
            </w:pPr>
          </w:p>
        </w:tc>
      </w:tr>
      <w:tr w:rsidR="00AF374A" w:rsidRPr="00AF374A" w14:paraId="16607A92" w14:textId="77777777" w:rsidTr="005A5290">
        <w:trPr>
          <w:trHeight w:val="57"/>
        </w:trPr>
        <w:tc>
          <w:tcPr>
            <w:tcW w:w="1098" w:type="pct"/>
            <w:shd w:val="clear" w:color="auto" w:fill="990033"/>
          </w:tcPr>
          <w:p w14:paraId="0C4A6F3C" w14:textId="77777777" w:rsidR="00AF374A" w:rsidRPr="00AF374A" w:rsidRDefault="00AF374A" w:rsidP="00AF374A">
            <w:pPr>
              <w:spacing w:line="480" w:lineRule="auto"/>
            </w:pPr>
            <w:r w:rsidRPr="00AF374A">
              <w:t>Email</w:t>
            </w:r>
          </w:p>
        </w:tc>
        <w:tc>
          <w:tcPr>
            <w:tcW w:w="3902" w:type="pct"/>
            <w:vAlign w:val="center"/>
          </w:tcPr>
          <w:p w14:paraId="1E9A0938" w14:textId="77777777" w:rsidR="00AF374A" w:rsidRPr="00AF374A" w:rsidRDefault="00AF374A" w:rsidP="00AF374A">
            <w:pPr>
              <w:spacing w:line="480" w:lineRule="auto"/>
            </w:pPr>
          </w:p>
        </w:tc>
      </w:tr>
    </w:tbl>
    <w:p w14:paraId="0E4AE29F" w14:textId="77777777" w:rsidR="00AF374A" w:rsidRPr="00AF374A" w:rsidRDefault="00AF374A" w:rsidP="00AF374A">
      <w:pPr>
        <w:spacing w:line="480" w:lineRule="auto"/>
      </w:pPr>
    </w:p>
    <w:p w14:paraId="69E4AE59" w14:textId="77777777" w:rsidR="00AF374A" w:rsidRPr="005F6BB1" w:rsidRDefault="00AF374A" w:rsidP="00AF374A">
      <w:pPr>
        <w:spacing w:line="480" w:lineRule="auto"/>
        <w:rPr>
          <w:b/>
          <w:bCs/>
        </w:rPr>
      </w:pPr>
      <w:r w:rsidRPr="005F6BB1">
        <w:rPr>
          <w:b/>
          <w:bCs/>
        </w:rPr>
        <w:t>Staff member 3</w:t>
      </w:r>
    </w:p>
    <w:tbl>
      <w:tblPr>
        <w:tblStyle w:val="TableGrid"/>
        <w:tblW w:w="5000" w:type="pct"/>
        <w:tblLook w:val="04A0" w:firstRow="1" w:lastRow="0" w:firstColumn="1" w:lastColumn="0" w:noHBand="0" w:noVBand="1"/>
      </w:tblPr>
      <w:tblGrid>
        <w:gridCol w:w="2139"/>
        <w:gridCol w:w="7601"/>
      </w:tblGrid>
      <w:tr w:rsidR="00AF374A" w:rsidRPr="00AF374A" w14:paraId="080DDD48" w14:textId="77777777" w:rsidTr="005A5290">
        <w:tc>
          <w:tcPr>
            <w:tcW w:w="1098" w:type="pct"/>
            <w:shd w:val="clear" w:color="auto" w:fill="990033"/>
          </w:tcPr>
          <w:p w14:paraId="05017C34" w14:textId="77777777" w:rsidR="00AF374A" w:rsidRPr="00AF374A" w:rsidRDefault="00AF374A" w:rsidP="00AF374A">
            <w:pPr>
              <w:spacing w:line="480" w:lineRule="auto"/>
            </w:pPr>
            <w:r w:rsidRPr="00AF374A">
              <w:t>Name</w:t>
            </w:r>
          </w:p>
        </w:tc>
        <w:tc>
          <w:tcPr>
            <w:tcW w:w="3902" w:type="pct"/>
            <w:vAlign w:val="center"/>
          </w:tcPr>
          <w:p w14:paraId="250691A3" w14:textId="77777777" w:rsidR="00AF374A" w:rsidRPr="00AF374A" w:rsidRDefault="00AF374A" w:rsidP="00AF374A">
            <w:pPr>
              <w:spacing w:line="480" w:lineRule="auto"/>
            </w:pPr>
          </w:p>
        </w:tc>
      </w:tr>
      <w:tr w:rsidR="00AF374A" w:rsidRPr="00AF374A" w14:paraId="4A08B23B" w14:textId="77777777" w:rsidTr="005A5290">
        <w:tc>
          <w:tcPr>
            <w:tcW w:w="1098" w:type="pct"/>
            <w:shd w:val="clear" w:color="auto" w:fill="990033"/>
          </w:tcPr>
          <w:p w14:paraId="16EEB613" w14:textId="77777777" w:rsidR="00AF374A" w:rsidRPr="00AF374A" w:rsidRDefault="00AF374A" w:rsidP="00AF374A">
            <w:pPr>
              <w:spacing w:line="480" w:lineRule="auto"/>
            </w:pPr>
            <w:r w:rsidRPr="00AF374A">
              <w:t>Position</w:t>
            </w:r>
          </w:p>
        </w:tc>
        <w:tc>
          <w:tcPr>
            <w:tcW w:w="3902" w:type="pct"/>
            <w:vAlign w:val="center"/>
          </w:tcPr>
          <w:p w14:paraId="5ECBC31A" w14:textId="77777777" w:rsidR="00AF374A" w:rsidRPr="00AF374A" w:rsidRDefault="00AF374A" w:rsidP="00AF374A">
            <w:pPr>
              <w:spacing w:line="480" w:lineRule="auto"/>
            </w:pPr>
          </w:p>
        </w:tc>
      </w:tr>
      <w:tr w:rsidR="00AF374A" w:rsidRPr="00AF374A" w14:paraId="161D0EA9" w14:textId="77777777" w:rsidTr="005A5290">
        <w:tc>
          <w:tcPr>
            <w:tcW w:w="1098" w:type="pct"/>
            <w:shd w:val="clear" w:color="auto" w:fill="990033"/>
          </w:tcPr>
          <w:p w14:paraId="4AAA6FF4" w14:textId="77777777" w:rsidR="00AF374A" w:rsidRPr="00AF374A" w:rsidRDefault="00AF374A" w:rsidP="00AF374A">
            <w:pPr>
              <w:spacing w:line="480" w:lineRule="auto"/>
            </w:pPr>
            <w:r w:rsidRPr="00AF374A">
              <w:t>School / Institute</w:t>
            </w:r>
          </w:p>
        </w:tc>
        <w:tc>
          <w:tcPr>
            <w:tcW w:w="3902" w:type="pct"/>
            <w:vAlign w:val="center"/>
          </w:tcPr>
          <w:p w14:paraId="0795BA69" w14:textId="77777777" w:rsidR="00AF374A" w:rsidRPr="00AF374A" w:rsidRDefault="00AF374A" w:rsidP="00AF374A">
            <w:pPr>
              <w:spacing w:line="480" w:lineRule="auto"/>
            </w:pPr>
          </w:p>
        </w:tc>
      </w:tr>
      <w:tr w:rsidR="00AF374A" w:rsidRPr="00AF374A" w14:paraId="75EDFF0F" w14:textId="77777777" w:rsidTr="005A5290">
        <w:tc>
          <w:tcPr>
            <w:tcW w:w="1098" w:type="pct"/>
            <w:shd w:val="clear" w:color="auto" w:fill="990033"/>
          </w:tcPr>
          <w:p w14:paraId="73C82BEE" w14:textId="77777777" w:rsidR="00AF374A" w:rsidRPr="00AF374A" w:rsidRDefault="00AF374A" w:rsidP="00AF374A">
            <w:pPr>
              <w:spacing w:line="480" w:lineRule="auto"/>
            </w:pPr>
            <w:r w:rsidRPr="00AF374A">
              <w:t>Phone</w:t>
            </w:r>
          </w:p>
        </w:tc>
        <w:tc>
          <w:tcPr>
            <w:tcW w:w="3902" w:type="pct"/>
            <w:vAlign w:val="center"/>
          </w:tcPr>
          <w:p w14:paraId="614A2EB0" w14:textId="77777777" w:rsidR="00AF374A" w:rsidRPr="00AF374A" w:rsidRDefault="00AF374A" w:rsidP="00AF374A">
            <w:pPr>
              <w:spacing w:line="480" w:lineRule="auto"/>
            </w:pPr>
          </w:p>
        </w:tc>
      </w:tr>
      <w:tr w:rsidR="00AF374A" w:rsidRPr="00AF374A" w14:paraId="1D010B98" w14:textId="77777777" w:rsidTr="005A5290">
        <w:trPr>
          <w:trHeight w:val="57"/>
        </w:trPr>
        <w:tc>
          <w:tcPr>
            <w:tcW w:w="1098" w:type="pct"/>
            <w:shd w:val="clear" w:color="auto" w:fill="990033"/>
          </w:tcPr>
          <w:p w14:paraId="465EDC95" w14:textId="77777777" w:rsidR="00AF374A" w:rsidRPr="00AF374A" w:rsidRDefault="00AF374A" w:rsidP="00AF374A">
            <w:pPr>
              <w:spacing w:line="480" w:lineRule="auto"/>
            </w:pPr>
            <w:r w:rsidRPr="00AF374A">
              <w:t>Email</w:t>
            </w:r>
          </w:p>
        </w:tc>
        <w:tc>
          <w:tcPr>
            <w:tcW w:w="3902" w:type="pct"/>
            <w:vAlign w:val="center"/>
          </w:tcPr>
          <w:p w14:paraId="40411CF7" w14:textId="77777777" w:rsidR="00AF374A" w:rsidRPr="00AF374A" w:rsidRDefault="00AF374A" w:rsidP="00AF374A">
            <w:pPr>
              <w:spacing w:line="480" w:lineRule="auto"/>
            </w:pPr>
          </w:p>
        </w:tc>
      </w:tr>
    </w:tbl>
    <w:p w14:paraId="1894A31F" w14:textId="309F09F4" w:rsidR="00B00457" w:rsidRDefault="00B00457">
      <w:pPr>
        <w:pStyle w:val="BodyText"/>
        <w:spacing w:before="3"/>
        <w:rPr>
          <w:rFonts w:asciiTheme="minorHAnsi" w:hAnsiTheme="minorHAnsi" w:cstheme="minorHAnsi"/>
          <w:b/>
          <w:sz w:val="22"/>
          <w:szCs w:val="22"/>
        </w:rPr>
      </w:pPr>
    </w:p>
    <w:p w14:paraId="3C3820CE" w14:textId="77777777" w:rsidR="001D5A5E" w:rsidRDefault="001D5A5E" w:rsidP="001D5A5E">
      <w:bookmarkStart w:id="1" w:name="3._Project_Summary"/>
      <w:bookmarkEnd w:id="1"/>
    </w:p>
    <w:p w14:paraId="10F82047" w14:textId="77777777" w:rsidR="001D5A5E" w:rsidRDefault="001D5A5E" w:rsidP="001D5A5E"/>
    <w:p w14:paraId="4EDE01DB" w14:textId="77777777" w:rsidR="001D5A5E" w:rsidRDefault="001D5A5E" w:rsidP="001D5A5E"/>
    <w:p w14:paraId="533B0D12" w14:textId="77777777" w:rsidR="001D5A5E" w:rsidRDefault="001D5A5E" w:rsidP="001D5A5E"/>
    <w:p w14:paraId="194296B5" w14:textId="35FA0267" w:rsidR="00B00457" w:rsidRPr="001D5A5E" w:rsidRDefault="000974C4" w:rsidP="001D5A5E">
      <w:pPr>
        <w:pStyle w:val="Heading2"/>
        <w:rPr>
          <w:color w:val="auto"/>
        </w:rPr>
      </w:pPr>
      <w:r w:rsidRPr="001D5A5E">
        <w:rPr>
          <w:color w:val="auto"/>
        </w:rPr>
        <w:lastRenderedPageBreak/>
        <w:t xml:space="preserve">Project </w:t>
      </w:r>
      <w:r w:rsidR="00AD6970" w:rsidRPr="001D5A5E">
        <w:rPr>
          <w:color w:val="auto"/>
        </w:rPr>
        <w:t>Description</w:t>
      </w:r>
    </w:p>
    <w:p w14:paraId="2A9C6B4E" w14:textId="77777777" w:rsidR="00B00457" w:rsidRPr="007956AB" w:rsidRDefault="00B00457">
      <w:pPr>
        <w:pStyle w:val="BodyText"/>
        <w:spacing w:before="6"/>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740"/>
      </w:tblGrid>
      <w:tr w:rsidR="00AD6970" w14:paraId="5D71604D" w14:textId="77777777" w:rsidTr="00AD6970">
        <w:tc>
          <w:tcPr>
            <w:tcW w:w="9740" w:type="dxa"/>
            <w:shd w:val="clear" w:color="auto" w:fill="990033"/>
          </w:tcPr>
          <w:p w14:paraId="5F5F1339" w14:textId="4AABF2C8" w:rsidR="00AD6970" w:rsidRDefault="00AD6970" w:rsidP="00AD6970">
            <w:pPr>
              <w:rPr>
                <w:rFonts w:asciiTheme="minorHAnsi" w:hAnsiTheme="minorHAnsi" w:cstheme="minorHAnsi"/>
              </w:rPr>
            </w:pPr>
            <w:r>
              <w:t>Provide a concise program description, outlining the project's purpose, objectives, and intended learning outcomes.</w:t>
            </w:r>
          </w:p>
        </w:tc>
      </w:tr>
      <w:tr w:rsidR="00AD6970" w14:paraId="4433CD82" w14:textId="77777777" w:rsidTr="00AD6970">
        <w:tc>
          <w:tcPr>
            <w:tcW w:w="9740" w:type="dxa"/>
          </w:tcPr>
          <w:p w14:paraId="1190AC2B" w14:textId="77777777" w:rsidR="00AD6970" w:rsidRDefault="00AD6970" w:rsidP="00AF4647">
            <w:pPr>
              <w:rPr>
                <w:rFonts w:asciiTheme="minorHAnsi" w:hAnsiTheme="minorHAnsi" w:cstheme="minorHAnsi"/>
              </w:rPr>
            </w:pPr>
          </w:p>
          <w:p w14:paraId="38521405" w14:textId="77777777" w:rsidR="00701A0F" w:rsidRDefault="00701A0F" w:rsidP="00AF4647">
            <w:pPr>
              <w:rPr>
                <w:rFonts w:asciiTheme="minorHAnsi" w:hAnsiTheme="minorHAnsi" w:cstheme="minorHAnsi"/>
              </w:rPr>
            </w:pPr>
          </w:p>
          <w:p w14:paraId="2EC92150" w14:textId="77777777" w:rsidR="00701A0F" w:rsidRDefault="00701A0F" w:rsidP="00AF4647">
            <w:pPr>
              <w:rPr>
                <w:rFonts w:asciiTheme="minorHAnsi" w:hAnsiTheme="minorHAnsi" w:cstheme="minorHAnsi"/>
              </w:rPr>
            </w:pPr>
          </w:p>
          <w:p w14:paraId="76FCC7BB" w14:textId="77777777" w:rsidR="00701A0F" w:rsidRDefault="00701A0F" w:rsidP="00AF4647">
            <w:pPr>
              <w:rPr>
                <w:rFonts w:asciiTheme="minorHAnsi" w:hAnsiTheme="minorHAnsi" w:cstheme="minorHAnsi"/>
              </w:rPr>
            </w:pPr>
          </w:p>
          <w:p w14:paraId="132C89E1" w14:textId="77777777" w:rsidR="00701A0F" w:rsidRDefault="00701A0F" w:rsidP="00AF4647">
            <w:pPr>
              <w:rPr>
                <w:rFonts w:asciiTheme="minorHAnsi" w:hAnsiTheme="minorHAnsi" w:cstheme="minorHAnsi"/>
              </w:rPr>
            </w:pPr>
          </w:p>
          <w:p w14:paraId="07B67FB6" w14:textId="77777777" w:rsidR="00701A0F" w:rsidRDefault="00701A0F" w:rsidP="00AF4647">
            <w:pPr>
              <w:rPr>
                <w:rFonts w:asciiTheme="minorHAnsi" w:hAnsiTheme="minorHAnsi" w:cstheme="minorHAnsi"/>
              </w:rPr>
            </w:pPr>
          </w:p>
          <w:p w14:paraId="754986C1" w14:textId="77777777" w:rsidR="00701A0F" w:rsidRDefault="00701A0F" w:rsidP="00AF4647">
            <w:pPr>
              <w:rPr>
                <w:rFonts w:asciiTheme="minorHAnsi" w:hAnsiTheme="minorHAnsi" w:cstheme="minorHAnsi"/>
              </w:rPr>
            </w:pPr>
          </w:p>
          <w:p w14:paraId="0ACA69C3" w14:textId="77777777" w:rsidR="00701A0F" w:rsidRDefault="00701A0F" w:rsidP="00AF4647">
            <w:pPr>
              <w:rPr>
                <w:rFonts w:asciiTheme="minorHAnsi" w:hAnsiTheme="minorHAnsi" w:cstheme="minorHAnsi"/>
              </w:rPr>
            </w:pPr>
          </w:p>
          <w:p w14:paraId="73A1AD04" w14:textId="77777777" w:rsidR="00701A0F" w:rsidRDefault="00701A0F" w:rsidP="00AF4647">
            <w:pPr>
              <w:rPr>
                <w:rFonts w:asciiTheme="minorHAnsi" w:hAnsiTheme="minorHAnsi" w:cstheme="minorHAnsi"/>
              </w:rPr>
            </w:pPr>
          </w:p>
          <w:p w14:paraId="2A76EB3C" w14:textId="77777777" w:rsidR="00701A0F" w:rsidRDefault="00701A0F" w:rsidP="00AF4647">
            <w:pPr>
              <w:rPr>
                <w:rFonts w:asciiTheme="minorHAnsi" w:hAnsiTheme="minorHAnsi" w:cstheme="minorHAnsi"/>
              </w:rPr>
            </w:pPr>
          </w:p>
          <w:p w14:paraId="25F612BF" w14:textId="77777777" w:rsidR="00701A0F" w:rsidRDefault="00701A0F" w:rsidP="00AF4647">
            <w:pPr>
              <w:rPr>
                <w:rFonts w:asciiTheme="minorHAnsi" w:hAnsiTheme="minorHAnsi" w:cstheme="minorHAnsi"/>
              </w:rPr>
            </w:pPr>
          </w:p>
          <w:p w14:paraId="03ACB285" w14:textId="77777777" w:rsidR="00701A0F" w:rsidRDefault="00701A0F" w:rsidP="00AF4647">
            <w:pPr>
              <w:rPr>
                <w:rFonts w:asciiTheme="minorHAnsi" w:hAnsiTheme="minorHAnsi" w:cstheme="minorHAnsi"/>
              </w:rPr>
            </w:pPr>
          </w:p>
          <w:p w14:paraId="7EC7F296" w14:textId="77777777" w:rsidR="00701A0F" w:rsidRDefault="00701A0F" w:rsidP="00AF4647">
            <w:pPr>
              <w:rPr>
                <w:rFonts w:asciiTheme="minorHAnsi" w:hAnsiTheme="minorHAnsi" w:cstheme="minorHAnsi"/>
              </w:rPr>
            </w:pPr>
          </w:p>
          <w:p w14:paraId="70CB1E0C" w14:textId="77777777" w:rsidR="00701A0F" w:rsidRDefault="00701A0F" w:rsidP="00AF4647">
            <w:pPr>
              <w:rPr>
                <w:rFonts w:asciiTheme="minorHAnsi" w:hAnsiTheme="minorHAnsi" w:cstheme="minorHAnsi"/>
              </w:rPr>
            </w:pPr>
          </w:p>
          <w:p w14:paraId="077C7AB9" w14:textId="77777777" w:rsidR="00701A0F" w:rsidRDefault="00701A0F" w:rsidP="00AF4647">
            <w:pPr>
              <w:rPr>
                <w:rFonts w:asciiTheme="minorHAnsi" w:hAnsiTheme="minorHAnsi" w:cstheme="minorHAnsi"/>
              </w:rPr>
            </w:pPr>
          </w:p>
          <w:p w14:paraId="451F3795" w14:textId="77777777" w:rsidR="00701A0F" w:rsidRDefault="00701A0F" w:rsidP="00AF4647">
            <w:pPr>
              <w:rPr>
                <w:rFonts w:asciiTheme="minorHAnsi" w:hAnsiTheme="minorHAnsi" w:cstheme="minorHAnsi"/>
              </w:rPr>
            </w:pPr>
          </w:p>
          <w:p w14:paraId="0B375316" w14:textId="77777777" w:rsidR="00701A0F" w:rsidRDefault="00701A0F" w:rsidP="00AF4647">
            <w:pPr>
              <w:rPr>
                <w:rFonts w:asciiTheme="minorHAnsi" w:hAnsiTheme="minorHAnsi" w:cstheme="minorHAnsi"/>
              </w:rPr>
            </w:pPr>
          </w:p>
          <w:p w14:paraId="64403299" w14:textId="77777777" w:rsidR="00701A0F" w:rsidRDefault="00701A0F" w:rsidP="00AF4647">
            <w:pPr>
              <w:rPr>
                <w:rFonts w:asciiTheme="minorHAnsi" w:hAnsiTheme="minorHAnsi" w:cstheme="minorHAnsi"/>
              </w:rPr>
            </w:pPr>
          </w:p>
          <w:p w14:paraId="3483B988" w14:textId="77777777" w:rsidR="00701A0F" w:rsidRDefault="00701A0F" w:rsidP="00AF4647">
            <w:pPr>
              <w:rPr>
                <w:rFonts w:asciiTheme="minorHAnsi" w:hAnsiTheme="minorHAnsi" w:cstheme="minorHAnsi"/>
              </w:rPr>
            </w:pPr>
          </w:p>
          <w:p w14:paraId="63F234D4" w14:textId="77777777" w:rsidR="00701A0F" w:rsidRDefault="00701A0F" w:rsidP="00AF4647">
            <w:pPr>
              <w:rPr>
                <w:rFonts w:asciiTheme="minorHAnsi" w:hAnsiTheme="minorHAnsi" w:cstheme="minorHAnsi"/>
              </w:rPr>
            </w:pPr>
          </w:p>
          <w:p w14:paraId="618847B5" w14:textId="3C715C64" w:rsidR="00701A0F" w:rsidRDefault="00701A0F" w:rsidP="00AF4647">
            <w:pPr>
              <w:rPr>
                <w:rFonts w:asciiTheme="minorHAnsi" w:hAnsiTheme="minorHAnsi" w:cstheme="minorHAnsi"/>
              </w:rPr>
            </w:pPr>
          </w:p>
        </w:tc>
      </w:tr>
    </w:tbl>
    <w:p w14:paraId="67DCA1D5" w14:textId="30509C07" w:rsidR="00811B21" w:rsidRDefault="00811B21" w:rsidP="00AF4647">
      <w:pPr>
        <w:ind w:firstLine="135"/>
        <w:rPr>
          <w:rFonts w:asciiTheme="minorHAnsi" w:hAnsiTheme="minorHAnsi" w:cstheme="minorHAnsi"/>
        </w:rPr>
      </w:pPr>
    </w:p>
    <w:p w14:paraId="28C02ABC" w14:textId="77777777" w:rsidR="001D5A5E" w:rsidRDefault="001D5A5E" w:rsidP="001D5A5E">
      <w:pPr>
        <w:pStyle w:val="Heading2"/>
        <w:rPr>
          <w:color w:val="auto"/>
        </w:rPr>
      </w:pPr>
    </w:p>
    <w:p w14:paraId="32528C71" w14:textId="7FD567AD" w:rsidR="00B00457" w:rsidRPr="001D5A5E" w:rsidRDefault="000974C4" w:rsidP="001D5A5E">
      <w:pPr>
        <w:pStyle w:val="Heading2"/>
        <w:rPr>
          <w:color w:val="auto"/>
        </w:rPr>
      </w:pPr>
      <w:bookmarkStart w:id="2" w:name="4._Strategic_Alignment"/>
      <w:bookmarkEnd w:id="2"/>
      <w:r w:rsidRPr="001D5A5E">
        <w:rPr>
          <w:color w:val="auto"/>
        </w:rPr>
        <w:t>Strategic Alignment</w:t>
      </w:r>
    </w:p>
    <w:p w14:paraId="23E2A976" w14:textId="77777777" w:rsidR="00B00457" w:rsidRPr="007956AB" w:rsidRDefault="00B00457">
      <w:pPr>
        <w:pStyle w:val="BodyText"/>
        <w:spacing w:before="2"/>
        <w:rPr>
          <w:rFonts w:asciiTheme="minorHAnsi" w:hAnsiTheme="minorHAnsi" w:cstheme="minorHAnsi"/>
          <w:b/>
          <w:sz w:val="22"/>
          <w:szCs w:val="22"/>
        </w:rPr>
      </w:pPr>
    </w:p>
    <w:p w14:paraId="1D7E3817" w14:textId="76C138BE" w:rsidR="00334552" w:rsidRDefault="008173DB" w:rsidP="001B40AF">
      <w:pPr>
        <w:rPr>
          <w:rFonts w:asciiTheme="minorHAnsi" w:eastAsia="Arial" w:hAnsiTheme="minorHAnsi" w:cstheme="minorHAnsi"/>
        </w:rPr>
      </w:pPr>
      <w:r w:rsidRPr="008173DB">
        <w:rPr>
          <w:rFonts w:asciiTheme="minorHAnsi" w:eastAsia="Arial" w:hAnsiTheme="minorHAnsi" w:cstheme="minorHAnsi"/>
        </w:rPr>
        <w:t xml:space="preserve">The project aligns with the University goals outlined in </w:t>
      </w:r>
      <w:hyperlink r:id="rId12" w:history="1">
        <w:r w:rsidRPr="00086719">
          <w:rPr>
            <w:rStyle w:val="Hyperlink"/>
            <w:rFonts w:asciiTheme="minorHAnsi" w:eastAsia="Arial" w:hAnsiTheme="minorHAnsi" w:cstheme="minorHAnsi"/>
          </w:rPr>
          <w:t>Sustaining Success 2021–2026</w:t>
        </w:r>
      </w:hyperlink>
      <w:r w:rsidR="00086719">
        <w:rPr>
          <w:rFonts w:asciiTheme="minorHAnsi" w:eastAsia="Arial" w:hAnsiTheme="minorHAnsi" w:cstheme="minorHAnsi"/>
        </w:rPr>
        <w:t xml:space="preserve">. </w:t>
      </w:r>
      <w:r w:rsidRPr="008173DB">
        <w:rPr>
          <w:rFonts w:asciiTheme="minorHAnsi" w:eastAsia="Arial" w:hAnsiTheme="minorHAnsi" w:cstheme="minorHAnsi"/>
        </w:rPr>
        <w:t>Please mark all applicable goals.</w:t>
      </w:r>
    </w:p>
    <w:p w14:paraId="6DAAB619" w14:textId="4918DEA2" w:rsidR="00745B01" w:rsidRDefault="00745B01" w:rsidP="001B40AF">
      <w:pPr>
        <w:rPr>
          <w:rFonts w:asciiTheme="minorHAnsi" w:eastAsia="Arial"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7"/>
        <w:gridCol w:w="8551"/>
      </w:tblGrid>
      <w:tr w:rsidR="00745B01" w14:paraId="119A6C60" w14:textId="77777777" w:rsidTr="00DB52F4">
        <w:tc>
          <w:tcPr>
            <w:tcW w:w="562" w:type="dxa"/>
          </w:tcPr>
          <w:p w14:paraId="5A69DDF6" w14:textId="623E04FD" w:rsidR="00745B01" w:rsidRDefault="00A11870" w:rsidP="001B40AF">
            <w:pPr>
              <w:rPr>
                <w:rFonts w:asciiTheme="minorHAnsi" w:eastAsia="Arial" w:hAnsiTheme="minorHAnsi" w:cstheme="minorHAnsi"/>
              </w:rPr>
            </w:pPr>
            <w:sdt>
              <w:sdtPr>
                <w:id w:val="1101071854"/>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2A7512CA" w14:textId="2CD72D45" w:rsidR="00745B01" w:rsidRDefault="00745B01" w:rsidP="001B40AF">
            <w:pPr>
              <w:rPr>
                <w:rFonts w:asciiTheme="minorHAnsi" w:eastAsia="Arial" w:hAnsiTheme="minorHAnsi" w:cstheme="minorHAnsi"/>
              </w:rPr>
            </w:pPr>
            <w:r>
              <w:rPr>
                <w:rFonts w:asciiTheme="minorHAnsi" w:eastAsia="Arial" w:hAnsiTheme="minorHAnsi" w:cstheme="minorHAnsi"/>
              </w:rPr>
              <w:t>M1.</w:t>
            </w:r>
          </w:p>
        </w:tc>
        <w:tc>
          <w:tcPr>
            <w:tcW w:w="8551" w:type="dxa"/>
          </w:tcPr>
          <w:p w14:paraId="685EA2DA" w14:textId="0DD7DF1A" w:rsidR="00745B01" w:rsidRDefault="00745B01" w:rsidP="001B40AF">
            <w:pPr>
              <w:rPr>
                <w:rFonts w:asciiTheme="minorHAnsi" w:eastAsia="Arial" w:hAnsiTheme="minorHAnsi" w:cstheme="minorHAnsi"/>
              </w:rPr>
            </w:pPr>
            <w:r>
              <w:t>Grow the University’s reputation</w:t>
            </w:r>
          </w:p>
        </w:tc>
      </w:tr>
      <w:tr w:rsidR="00745B01" w14:paraId="75112398" w14:textId="77777777" w:rsidTr="00DB52F4">
        <w:tc>
          <w:tcPr>
            <w:tcW w:w="562" w:type="dxa"/>
          </w:tcPr>
          <w:p w14:paraId="6C3C56EB" w14:textId="75BDCFE9" w:rsidR="00745B01" w:rsidRDefault="00A11870" w:rsidP="001B40AF">
            <w:pPr>
              <w:rPr>
                <w:rFonts w:asciiTheme="minorHAnsi" w:eastAsia="Arial" w:hAnsiTheme="minorHAnsi" w:cstheme="minorHAnsi"/>
              </w:rPr>
            </w:pPr>
            <w:sdt>
              <w:sdtPr>
                <w:id w:val="1143160754"/>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61DF707A" w14:textId="12BB74CC" w:rsidR="00745B01" w:rsidRDefault="00282A1D" w:rsidP="001B40AF">
            <w:pPr>
              <w:rPr>
                <w:rFonts w:asciiTheme="minorHAnsi" w:eastAsia="Arial" w:hAnsiTheme="minorHAnsi" w:cstheme="minorHAnsi"/>
              </w:rPr>
            </w:pPr>
            <w:r>
              <w:t>M4.</w:t>
            </w:r>
          </w:p>
        </w:tc>
        <w:tc>
          <w:tcPr>
            <w:tcW w:w="8551" w:type="dxa"/>
          </w:tcPr>
          <w:p w14:paraId="53EAE2F1" w14:textId="13677A7F" w:rsidR="00745B01" w:rsidRDefault="00745B01" w:rsidP="001B40AF">
            <w:pPr>
              <w:rPr>
                <w:rFonts w:asciiTheme="minorHAnsi" w:eastAsia="Arial" w:hAnsiTheme="minorHAnsi" w:cstheme="minorHAnsi"/>
              </w:rPr>
            </w:pPr>
            <w:r>
              <w:t>Increase the proportion of our students who are Indigenous</w:t>
            </w:r>
          </w:p>
        </w:tc>
      </w:tr>
      <w:tr w:rsidR="00745B01" w14:paraId="08B595E6" w14:textId="77777777" w:rsidTr="00DB52F4">
        <w:tc>
          <w:tcPr>
            <w:tcW w:w="562" w:type="dxa"/>
          </w:tcPr>
          <w:p w14:paraId="2D8F7B93" w14:textId="3B88DF06" w:rsidR="00745B01" w:rsidRDefault="00A11870" w:rsidP="001B40AF">
            <w:pPr>
              <w:rPr>
                <w:rFonts w:asciiTheme="minorHAnsi" w:eastAsia="Arial" w:hAnsiTheme="minorHAnsi" w:cstheme="minorHAnsi"/>
              </w:rPr>
            </w:pPr>
            <w:sdt>
              <w:sdtPr>
                <w:id w:val="-388120467"/>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74848BE5" w14:textId="5D07DFBA" w:rsidR="00745B01" w:rsidRDefault="00282A1D" w:rsidP="001B40AF">
            <w:pPr>
              <w:rPr>
                <w:rFonts w:asciiTheme="minorHAnsi" w:eastAsia="Arial" w:hAnsiTheme="minorHAnsi" w:cstheme="minorHAnsi"/>
              </w:rPr>
            </w:pPr>
            <w:r>
              <w:t>M5</w:t>
            </w:r>
          </w:p>
        </w:tc>
        <w:tc>
          <w:tcPr>
            <w:tcW w:w="8551" w:type="dxa"/>
          </w:tcPr>
          <w:p w14:paraId="1BF7B3B3" w14:textId="3064491C" w:rsidR="00745B01" w:rsidRDefault="00745B01" w:rsidP="001B40AF">
            <w:pPr>
              <w:rPr>
                <w:rFonts w:asciiTheme="minorHAnsi" w:eastAsia="Arial" w:hAnsiTheme="minorHAnsi" w:cstheme="minorHAnsi"/>
              </w:rPr>
            </w:pPr>
            <w:r>
              <w:t xml:space="preserve">Represent gender equity, diversity and inclusion in our culture, workforce, </w:t>
            </w:r>
            <w:proofErr w:type="gramStart"/>
            <w:r>
              <w:t>processes</w:t>
            </w:r>
            <w:proofErr w:type="gramEnd"/>
            <w:r>
              <w:t xml:space="preserve"> and policies</w:t>
            </w:r>
          </w:p>
        </w:tc>
      </w:tr>
      <w:tr w:rsidR="00745B01" w14:paraId="3779F558" w14:textId="77777777" w:rsidTr="00DB52F4">
        <w:tc>
          <w:tcPr>
            <w:tcW w:w="562" w:type="dxa"/>
          </w:tcPr>
          <w:p w14:paraId="3944510D" w14:textId="6E98F5F7" w:rsidR="00745B01" w:rsidRDefault="00A11870" w:rsidP="001B40AF">
            <w:pPr>
              <w:rPr>
                <w:rFonts w:asciiTheme="minorHAnsi" w:eastAsia="Arial" w:hAnsiTheme="minorHAnsi" w:cstheme="minorHAnsi"/>
              </w:rPr>
            </w:pPr>
            <w:sdt>
              <w:sdtPr>
                <w:id w:val="-1446849126"/>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0CE637EB" w14:textId="2E6864E4" w:rsidR="00745B01" w:rsidRDefault="00282A1D" w:rsidP="001B40AF">
            <w:pPr>
              <w:rPr>
                <w:rFonts w:asciiTheme="minorHAnsi" w:eastAsia="Arial" w:hAnsiTheme="minorHAnsi" w:cstheme="minorHAnsi"/>
              </w:rPr>
            </w:pPr>
            <w:r>
              <w:t>M6.</w:t>
            </w:r>
          </w:p>
        </w:tc>
        <w:tc>
          <w:tcPr>
            <w:tcW w:w="8551" w:type="dxa"/>
          </w:tcPr>
          <w:p w14:paraId="76FBDDD4" w14:textId="32302FD3" w:rsidR="00745B01" w:rsidRDefault="00282A1D" w:rsidP="001B40AF">
            <w:pPr>
              <w:rPr>
                <w:rFonts w:asciiTheme="minorHAnsi" w:eastAsia="Arial" w:hAnsiTheme="minorHAnsi" w:cstheme="minorHAnsi"/>
              </w:rPr>
            </w:pPr>
            <w:r>
              <w:t>Improve our research quality and impact</w:t>
            </w:r>
          </w:p>
        </w:tc>
      </w:tr>
      <w:tr w:rsidR="00745B01" w14:paraId="1467741E" w14:textId="77777777" w:rsidTr="00DB52F4">
        <w:tc>
          <w:tcPr>
            <w:tcW w:w="562" w:type="dxa"/>
          </w:tcPr>
          <w:p w14:paraId="5CC5F706" w14:textId="364C4BFA" w:rsidR="00745B01" w:rsidRDefault="00A11870" w:rsidP="001B40AF">
            <w:pPr>
              <w:rPr>
                <w:rFonts w:asciiTheme="minorHAnsi" w:eastAsia="Arial" w:hAnsiTheme="minorHAnsi" w:cstheme="minorHAnsi"/>
              </w:rPr>
            </w:pPr>
            <w:sdt>
              <w:sdtPr>
                <w:id w:val="-40283659"/>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31A29B04" w14:textId="587D6A9E" w:rsidR="00745B01" w:rsidRDefault="00282A1D" w:rsidP="001B40AF">
            <w:pPr>
              <w:rPr>
                <w:rFonts w:asciiTheme="minorHAnsi" w:eastAsia="Arial" w:hAnsiTheme="minorHAnsi" w:cstheme="minorHAnsi"/>
              </w:rPr>
            </w:pPr>
            <w:r>
              <w:t>M7.</w:t>
            </w:r>
          </w:p>
        </w:tc>
        <w:tc>
          <w:tcPr>
            <w:tcW w:w="8551" w:type="dxa"/>
          </w:tcPr>
          <w:p w14:paraId="4621A944" w14:textId="77E4F1EF" w:rsidR="00745B01" w:rsidRDefault="00282A1D" w:rsidP="001B40AF">
            <w:pPr>
              <w:rPr>
                <w:rFonts w:asciiTheme="minorHAnsi" w:eastAsia="Arial" w:hAnsiTheme="minorHAnsi" w:cstheme="minorHAnsi"/>
              </w:rPr>
            </w:pPr>
            <w:r>
              <w:t>Increase the retention of our domestic and international students and the quality and employability of our graduates</w:t>
            </w:r>
          </w:p>
        </w:tc>
      </w:tr>
      <w:tr w:rsidR="00745B01" w14:paraId="39DA9DC3" w14:textId="77777777" w:rsidTr="00DB52F4">
        <w:tc>
          <w:tcPr>
            <w:tcW w:w="562" w:type="dxa"/>
          </w:tcPr>
          <w:p w14:paraId="5FDE5147" w14:textId="173FFBE1" w:rsidR="00745B01" w:rsidRDefault="00A11870" w:rsidP="001B40AF">
            <w:pPr>
              <w:rPr>
                <w:rFonts w:asciiTheme="minorHAnsi" w:eastAsia="Arial" w:hAnsiTheme="minorHAnsi" w:cstheme="minorHAnsi"/>
              </w:rPr>
            </w:pPr>
            <w:sdt>
              <w:sdtPr>
                <w:id w:val="113341958"/>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6EE0FB57" w14:textId="7A7A137B" w:rsidR="00745B01" w:rsidRDefault="00282A1D" w:rsidP="001B40AF">
            <w:pPr>
              <w:rPr>
                <w:rFonts w:asciiTheme="minorHAnsi" w:eastAsia="Arial" w:hAnsiTheme="minorHAnsi" w:cstheme="minorHAnsi"/>
              </w:rPr>
            </w:pPr>
            <w:r>
              <w:t>M8.</w:t>
            </w:r>
          </w:p>
        </w:tc>
        <w:tc>
          <w:tcPr>
            <w:tcW w:w="8551" w:type="dxa"/>
          </w:tcPr>
          <w:p w14:paraId="48171DAF" w14:textId="05FFA59B" w:rsidR="00745B01" w:rsidRDefault="00282A1D" w:rsidP="001B40AF">
            <w:pPr>
              <w:rPr>
                <w:rFonts w:asciiTheme="minorHAnsi" w:eastAsia="Arial" w:hAnsiTheme="minorHAnsi" w:cstheme="minorHAnsi"/>
              </w:rPr>
            </w:pPr>
            <w:r>
              <w:t>Improve student satisfaction, engagement, support, and belongingness</w:t>
            </w:r>
          </w:p>
        </w:tc>
      </w:tr>
      <w:tr w:rsidR="00745B01" w14:paraId="7A4BCBE0" w14:textId="77777777" w:rsidTr="00DB52F4">
        <w:tc>
          <w:tcPr>
            <w:tcW w:w="562" w:type="dxa"/>
          </w:tcPr>
          <w:p w14:paraId="12E31DDB" w14:textId="0ECA5815" w:rsidR="00745B01" w:rsidRDefault="00A11870" w:rsidP="001B40AF">
            <w:pPr>
              <w:rPr>
                <w:rFonts w:asciiTheme="minorHAnsi" w:eastAsia="Arial" w:hAnsiTheme="minorHAnsi" w:cstheme="minorHAnsi"/>
              </w:rPr>
            </w:pPr>
            <w:sdt>
              <w:sdtPr>
                <w:id w:val="1368266793"/>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2DFD1022" w14:textId="56C94A90" w:rsidR="00745B01" w:rsidRDefault="00282A1D" w:rsidP="001B40AF">
            <w:pPr>
              <w:rPr>
                <w:rFonts w:asciiTheme="minorHAnsi" w:eastAsia="Arial" w:hAnsiTheme="minorHAnsi" w:cstheme="minorHAnsi"/>
              </w:rPr>
            </w:pPr>
            <w:r>
              <w:t>M9.</w:t>
            </w:r>
          </w:p>
        </w:tc>
        <w:tc>
          <w:tcPr>
            <w:tcW w:w="8551" w:type="dxa"/>
          </w:tcPr>
          <w:p w14:paraId="6060BD52" w14:textId="293F79FB" w:rsidR="00745B01" w:rsidRDefault="00282A1D" w:rsidP="001B40AF">
            <w:pPr>
              <w:rPr>
                <w:rFonts w:asciiTheme="minorHAnsi" w:eastAsia="Arial" w:hAnsiTheme="minorHAnsi" w:cstheme="minorHAnsi"/>
              </w:rPr>
            </w:pPr>
            <w:r>
              <w:t>Deliver positive impact for, and with, our communities and partners through social, economic, cultural, and place-based transformations</w:t>
            </w:r>
          </w:p>
        </w:tc>
      </w:tr>
      <w:tr w:rsidR="00745B01" w14:paraId="31E2BB73" w14:textId="77777777" w:rsidTr="00DB52F4">
        <w:tc>
          <w:tcPr>
            <w:tcW w:w="562" w:type="dxa"/>
          </w:tcPr>
          <w:p w14:paraId="48D94F74" w14:textId="061EF4FB" w:rsidR="00745B01" w:rsidRDefault="00A11870" w:rsidP="001B40AF">
            <w:pPr>
              <w:rPr>
                <w:rFonts w:asciiTheme="minorHAnsi" w:eastAsia="Arial" w:hAnsiTheme="minorHAnsi" w:cstheme="minorHAnsi"/>
              </w:rPr>
            </w:pPr>
            <w:sdt>
              <w:sdtPr>
                <w:id w:val="184480387"/>
                <w14:checkbox>
                  <w14:checked w14:val="0"/>
                  <w14:checkedState w14:val="2612" w14:font="MS Gothic"/>
                  <w14:uncheckedState w14:val="2610" w14:font="MS Gothic"/>
                </w14:checkbox>
              </w:sdtPr>
              <w:sdtEndPr/>
              <w:sdtContent>
                <w:r w:rsidR="00745B01">
                  <w:rPr>
                    <w:rFonts w:ascii="MS Gothic" w:eastAsia="MS Gothic" w:hAnsi="MS Gothic" w:hint="eastAsia"/>
                  </w:rPr>
                  <w:t>☐</w:t>
                </w:r>
              </w:sdtContent>
            </w:sdt>
          </w:p>
        </w:tc>
        <w:tc>
          <w:tcPr>
            <w:tcW w:w="627" w:type="dxa"/>
          </w:tcPr>
          <w:p w14:paraId="53C9F160" w14:textId="73053C13" w:rsidR="00745B01" w:rsidRDefault="00282A1D" w:rsidP="001B40AF">
            <w:pPr>
              <w:rPr>
                <w:rFonts w:asciiTheme="minorHAnsi" w:eastAsia="Arial" w:hAnsiTheme="minorHAnsi" w:cstheme="minorHAnsi"/>
              </w:rPr>
            </w:pPr>
            <w:r>
              <w:t>M10</w:t>
            </w:r>
          </w:p>
        </w:tc>
        <w:tc>
          <w:tcPr>
            <w:tcW w:w="8551" w:type="dxa"/>
          </w:tcPr>
          <w:p w14:paraId="053DE0B9" w14:textId="418D6524" w:rsidR="00745B01" w:rsidRDefault="00282A1D" w:rsidP="001B40AF">
            <w:pPr>
              <w:rPr>
                <w:rFonts w:asciiTheme="minorHAnsi" w:eastAsia="Arial" w:hAnsiTheme="minorHAnsi" w:cstheme="minorHAnsi"/>
              </w:rPr>
            </w:pPr>
            <w:r>
              <w:t xml:space="preserve">Expand the proportion of curricula and </w:t>
            </w:r>
            <w:proofErr w:type="spellStart"/>
            <w:r>
              <w:t>microcredentials</w:t>
            </w:r>
            <w:proofErr w:type="spellEnd"/>
            <w:r>
              <w:t xml:space="preserve"> that are co-created with industry and community partners</w:t>
            </w:r>
          </w:p>
        </w:tc>
      </w:tr>
    </w:tbl>
    <w:p w14:paraId="5A21C8F0" w14:textId="77777777" w:rsidR="00745B01" w:rsidRDefault="00745B01" w:rsidP="001B40AF">
      <w:pPr>
        <w:rPr>
          <w:rFonts w:asciiTheme="minorHAnsi" w:eastAsia="Arial" w:hAnsiTheme="minorHAnsi" w:cstheme="minorHAnsi"/>
        </w:rPr>
      </w:pPr>
    </w:p>
    <w:p w14:paraId="781B997B" w14:textId="001F3608" w:rsidR="00093A96" w:rsidRDefault="00093A96">
      <w:pPr>
        <w:rPr>
          <w:rFonts w:asciiTheme="minorHAnsi" w:hAnsiTheme="minorHAnsi" w:cstheme="minorHAnsi"/>
        </w:rPr>
      </w:pPr>
      <w:r>
        <w:rPr>
          <w:rFonts w:asciiTheme="minorHAnsi" w:hAnsiTheme="minorHAnsi" w:cstheme="minorHAnsi"/>
        </w:rPr>
        <w:br w:type="page"/>
      </w:r>
    </w:p>
    <w:p w14:paraId="20EE3534" w14:textId="076D1BF0" w:rsidR="00911FC4" w:rsidRPr="001D5A5E" w:rsidRDefault="00911FC4" w:rsidP="001D5A5E">
      <w:pPr>
        <w:pStyle w:val="Heading2"/>
        <w:rPr>
          <w:color w:val="auto"/>
        </w:rPr>
      </w:pPr>
      <w:r w:rsidRPr="001D5A5E">
        <w:rPr>
          <w:color w:val="auto"/>
        </w:rPr>
        <w:lastRenderedPageBreak/>
        <w:t xml:space="preserve">Sustainability Development Goals </w:t>
      </w:r>
    </w:p>
    <w:p w14:paraId="6D7BDC49" w14:textId="77777777" w:rsidR="00911FC4" w:rsidRPr="00961A23" w:rsidRDefault="00911FC4" w:rsidP="00911FC4">
      <w:pPr>
        <w:rPr>
          <w:rFonts w:asciiTheme="minorHAnsi" w:hAnsiTheme="minorHAnsi" w:cstheme="minorHAnsi"/>
        </w:rPr>
      </w:pPr>
    </w:p>
    <w:p w14:paraId="43BED8E7" w14:textId="2F52A424" w:rsidR="00911FC4" w:rsidRPr="00961A23" w:rsidRDefault="00911FC4" w:rsidP="00911FC4">
      <w:pPr>
        <w:rPr>
          <w:rFonts w:asciiTheme="minorHAnsi" w:hAnsiTheme="minorHAnsi" w:cstheme="minorHAnsi"/>
        </w:rPr>
      </w:pPr>
      <w:r w:rsidRPr="00961A23">
        <w:rPr>
          <w:rFonts w:asciiTheme="minorHAnsi" w:hAnsiTheme="minorHAnsi" w:cstheme="minorHAnsi"/>
        </w:rPr>
        <w:t xml:space="preserve">This project aligns with and supports several </w:t>
      </w:r>
      <w:r w:rsidR="00093A96">
        <w:rPr>
          <w:rFonts w:asciiTheme="minorHAnsi" w:hAnsiTheme="minorHAnsi" w:cstheme="minorHAnsi"/>
        </w:rPr>
        <w:t xml:space="preserve">United Nations </w:t>
      </w:r>
      <w:r w:rsidRPr="00961A23">
        <w:rPr>
          <w:rFonts w:asciiTheme="minorHAnsi" w:hAnsiTheme="minorHAnsi" w:cstheme="minorHAnsi"/>
        </w:rPr>
        <w:t xml:space="preserve">Sustainable Development Goals (SDGs). </w:t>
      </w:r>
      <w:r w:rsidR="00093A96" w:rsidRPr="008173DB">
        <w:rPr>
          <w:rFonts w:asciiTheme="minorHAnsi" w:eastAsia="Arial" w:hAnsiTheme="minorHAnsi" w:cstheme="minorHAnsi"/>
        </w:rPr>
        <w:t>Please mark all applicable goals.</w:t>
      </w:r>
      <w:r w:rsidRPr="00961A23">
        <w:rPr>
          <w:rFonts w:asciiTheme="minorHAnsi" w:hAnsiTheme="minorHAnsi" w:cstheme="minorHAnsi"/>
        </w:rPr>
        <w:t xml:space="preserve"> </w:t>
      </w:r>
    </w:p>
    <w:p w14:paraId="0B93DD7A" w14:textId="77777777" w:rsidR="00911FC4" w:rsidRPr="00961A23" w:rsidRDefault="00911FC4" w:rsidP="00911FC4">
      <w:pPr>
        <w:rPr>
          <w:rFonts w:asciiTheme="minorHAnsi" w:hAnsiTheme="minorHAnsi" w:cstheme="minorHAnsi"/>
        </w:rPr>
      </w:pPr>
    </w:p>
    <w:p w14:paraId="42A456B4" w14:textId="77777777" w:rsidR="00911FC4" w:rsidRPr="00961A23" w:rsidRDefault="00A11870" w:rsidP="00911FC4">
      <w:pPr>
        <w:ind w:left="720" w:hanging="720"/>
        <w:rPr>
          <w:rFonts w:asciiTheme="minorHAnsi" w:hAnsiTheme="minorHAnsi" w:cstheme="minorHAnsi"/>
        </w:rPr>
      </w:pPr>
      <w:sdt>
        <w:sdtPr>
          <w:rPr>
            <w:rFonts w:asciiTheme="minorHAnsi" w:hAnsiTheme="minorHAnsi" w:cstheme="minorHAnsi"/>
          </w:rPr>
          <w:id w:val="1712376945"/>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 xml:space="preserve"> </w:t>
      </w:r>
      <w:r w:rsidR="00911FC4" w:rsidRPr="00961A23">
        <w:rPr>
          <w:rFonts w:asciiTheme="minorHAnsi" w:hAnsiTheme="minorHAnsi" w:cstheme="minorHAnsi"/>
        </w:rPr>
        <w:tab/>
      </w:r>
      <w:r w:rsidR="00911FC4" w:rsidRPr="00961A23">
        <w:rPr>
          <w:rFonts w:asciiTheme="minorHAnsi" w:hAnsiTheme="minorHAnsi" w:cstheme="minorHAnsi"/>
          <w:b/>
          <w:bCs/>
        </w:rPr>
        <w:t>Quality Education (Goal 4)</w:t>
      </w:r>
      <w:r w:rsidR="00911FC4" w:rsidRPr="00961A23">
        <w:rPr>
          <w:rFonts w:asciiTheme="minorHAnsi" w:hAnsiTheme="minorHAnsi" w:cstheme="minorHAnsi"/>
        </w:rPr>
        <w:t>: Learning abroad programs directly contribute to this goal by providing inclusive and equitable quality education. They offer students diverse learning environments and exposure to different educational systems, promoting lifelong learning opportunities.</w:t>
      </w:r>
    </w:p>
    <w:p w14:paraId="359F18E0" w14:textId="77777777" w:rsidR="00911FC4" w:rsidRPr="00961A23" w:rsidRDefault="00911FC4" w:rsidP="00911FC4">
      <w:pPr>
        <w:rPr>
          <w:rFonts w:asciiTheme="minorHAnsi" w:hAnsiTheme="minorHAnsi" w:cstheme="minorHAnsi"/>
        </w:rPr>
      </w:pPr>
    </w:p>
    <w:p w14:paraId="338A08EA" w14:textId="77777777" w:rsidR="00911FC4" w:rsidRPr="00961A23" w:rsidRDefault="00A11870" w:rsidP="00911FC4">
      <w:pPr>
        <w:ind w:left="720" w:hanging="720"/>
        <w:rPr>
          <w:rFonts w:asciiTheme="minorHAnsi" w:hAnsiTheme="minorHAnsi" w:cstheme="minorHAnsi"/>
        </w:rPr>
      </w:pPr>
      <w:sdt>
        <w:sdtPr>
          <w:rPr>
            <w:rFonts w:asciiTheme="minorHAnsi" w:hAnsiTheme="minorHAnsi" w:cstheme="minorHAnsi"/>
          </w:rPr>
          <w:id w:val="135695581"/>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ab/>
      </w:r>
      <w:r w:rsidR="00911FC4" w:rsidRPr="00961A23">
        <w:rPr>
          <w:rFonts w:asciiTheme="minorHAnsi" w:hAnsiTheme="minorHAnsi" w:cstheme="minorHAnsi"/>
          <w:b/>
          <w:bCs/>
        </w:rPr>
        <w:t>Reduced Inequalities (Goal 10)</w:t>
      </w:r>
      <w:r w:rsidR="00911FC4" w:rsidRPr="00961A23">
        <w:rPr>
          <w:rFonts w:asciiTheme="minorHAnsi" w:hAnsiTheme="minorHAnsi" w:cstheme="minorHAnsi"/>
        </w:rPr>
        <w:t>: These programs can help reduce inequalities within and among countries. By enabling students from diverse backgrounds to study abroad, they foster an understanding of different cultures and socio-economic backgrounds, encouraging a more inclusive world.</w:t>
      </w:r>
    </w:p>
    <w:p w14:paraId="5184D40C" w14:textId="77777777" w:rsidR="00911FC4" w:rsidRPr="00961A23" w:rsidRDefault="00911FC4" w:rsidP="00911FC4">
      <w:pPr>
        <w:rPr>
          <w:rFonts w:asciiTheme="minorHAnsi" w:hAnsiTheme="minorHAnsi" w:cstheme="minorHAnsi"/>
        </w:rPr>
      </w:pPr>
    </w:p>
    <w:p w14:paraId="6FC79E6F" w14:textId="77777777" w:rsidR="00911FC4" w:rsidRPr="00961A23" w:rsidRDefault="00A11870" w:rsidP="00911FC4">
      <w:pPr>
        <w:ind w:left="720" w:hanging="720"/>
        <w:rPr>
          <w:rFonts w:asciiTheme="minorHAnsi" w:hAnsiTheme="minorHAnsi" w:cstheme="minorHAnsi"/>
        </w:rPr>
      </w:pPr>
      <w:sdt>
        <w:sdtPr>
          <w:rPr>
            <w:rFonts w:asciiTheme="minorHAnsi" w:hAnsiTheme="minorHAnsi" w:cstheme="minorHAnsi"/>
          </w:rPr>
          <w:id w:val="-1418628467"/>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 xml:space="preserve"> </w:t>
      </w:r>
      <w:r w:rsidR="00911FC4" w:rsidRPr="00961A23">
        <w:rPr>
          <w:rFonts w:asciiTheme="minorHAnsi" w:hAnsiTheme="minorHAnsi" w:cstheme="minorHAnsi"/>
        </w:rPr>
        <w:tab/>
      </w:r>
      <w:r w:rsidR="00911FC4" w:rsidRPr="00961A23">
        <w:rPr>
          <w:rFonts w:asciiTheme="minorHAnsi" w:hAnsiTheme="minorHAnsi" w:cstheme="minorHAnsi"/>
          <w:b/>
          <w:bCs/>
        </w:rPr>
        <w:t>Sustainable Cities and Communities (Goal 11)</w:t>
      </w:r>
      <w:r w:rsidR="00911FC4" w:rsidRPr="00961A23">
        <w:rPr>
          <w:rFonts w:asciiTheme="minorHAnsi" w:hAnsiTheme="minorHAnsi" w:cstheme="minorHAnsi"/>
        </w:rPr>
        <w:t xml:space="preserve">: Students participating in learning abroad programs often engage with local communities, contributing to sustainable </w:t>
      </w:r>
      <w:proofErr w:type="spellStart"/>
      <w:r w:rsidR="00911FC4" w:rsidRPr="00961A23">
        <w:rPr>
          <w:rFonts w:asciiTheme="minorHAnsi" w:hAnsiTheme="minorHAnsi" w:cstheme="minorHAnsi"/>
        </w:rPr>
        <w:t>urbanisation</w:t>
      </w:r>
      <w:proofErr w:type="spellEnd"/>
      <w:r w:rsidR="00911FC4" w:rsidRPr="00961A23">
        <w:rPr>
          <w:rFonts w:asciiTheme="minorHAnsi" w:hAnsiTheme="minorHAnsi" w:cstheme="minorHAnsi"/>
        </w:rPr>
        <w:t>. They can participate in projects that promote cultural heritage, sustainable urban development, or community-based learning.</w:t>
      </w:r>
    </w:p>
    <w:p w14:paraId="5815EC81" w14:textId="77777777" w:rsidR="00911FC4" w:rsidRPr="00961A23" w:rsidRDefault="00911FC4" w:rsidP="00911FC4">
      <w:pPr>
        <w:rPr>
          <w:rFonts w:asciiTheme="minorHAnsi" w:hAnsiTheme="minorHAnsi" w:cstheme="minorHAnsi"/>
        </w:rPr>
      </w:pPr>
    </w:p>
    <w:p w14:paraId="5C1EE528" w14:textId="77777777" w:rsidR="00911FC4" w:rsidRPr="00961A23" w:rsidRDefault="00A11870" w:rsidP="00911FC4">
      <w:pPr>
        <w:ind w:left="720" w:hanging="720"/>
        <w:rPr>
          <w:rFonts w:asciiTheme="minorHAnsi" w:hAnsiTheme="minorHAnsi" w:cstheme="minorHAnsi"/>
        </w:rPr>
      </w:pPr>
      <w:sdt>
        <w:sdtPr>
          <w:rPr>
            <w:rFonts w:asciiTheme="minorHAnsi" w:hAnsiTheme="minorHAnsi" w:cstheme="minorHAnsi"/>
          </w:rPr>
          <w:id w:val="-1454396182"/>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ab/>
      </w:r>
      <w:r w:rsidR="00911FC4" w:rsidRPr="00961A23">
        <w:rPr>
          <w:rFonts w:asciiTheme="minorHAnsi" w:hAnsiTheme="minorHAnsi" w:cstheme="minorHAnsi"/>
          <w:b/>
          <w:bCs/>
        </w:rPr>
        <w:t>Responsible Consumption and Production (Goal 12)</w:t>
      </w:r>
      <w:r w:rsidR="00911FC4" w:rsidRPr="00961A23">
        <w:rPr>
          <w:rFonts w:asciiTheme="minorHAnsi" w:hAnsiTheme="minorHAnsi" w:cstheme="minorHAnsi"/>
        </w:rPr>
        <w:t>: Learning abroad can educate students about sustainable lifestyles. Exposure to different cultures and practices can inspire students to adopt and promote sustainable consumption and production patterns in their home countries.</w:t>
      </w:r>
    </w:p>
    <w:p w14:paraId="284A16A2" w14:textId="77777777" w:rsidR="00911FC4" w:rsidRPr="00961A23" w:rsidRDefault="00911FC4" w:rsidP="00911FC4">
      <w:pPr>
        <w:rPr>
          <w:rFonts w:asciiTheme="minorHAnsi" w:hAnsiTheme="minorHAnsi" w:cstheme="minorHAnsi"/>
        </w:rPr>
      </w:pPr>
    </w:p>
    <w:p w14:paraId="3D531C4B" w14:textId="77777777" w:rsidR="00911FC4" w:rsidRPr="00961A23" w:rsidRDefault="00A11870" w:rsidP="00911FC4">
      <w:pPr>
        <w:ind w:left="720" w:hanging="720"/>
        <w:rPr>
          <w:rFonts w:asciiTheme="minorHAnsi" w:hAnsiTheme="minorHAnsi" w:cstheme="minorHAnsi"/>
        </w:rPr>
      </w:pPr>
      <w:sdt>
        <w:sdtPr>
          <w:rPr>
            <w:rFonts w:asciiTheme="minorHAnsi" w:hAnsiTheme="minorHAnsi" w:cstheme="minorHAnsi"/>
          </w:rPr>
          <w:id w:val="-788668180"/>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ab/>
      </w:r>
      <w:r w:rsidR="00911FC4" w:rsidRPr="00961A23">
        <w:rPr>
          <w:rFonts w:asciiTheme="minorHAnsi" w:hAnsiTheme="minorHAnsi" w:cstheme="minorHAnsi"/>
          <w:b/>
          <w:bCs/>
        </w:rPr>
        <w:t>Climate Action (Goal 13)</w:t>
      </w:r>
      <w:r w:rsidR="00911FC4" w:rsidRPr="00961A23">
        <w:rPr>
          <w:rFonts w:asciiTheme="minorHAnsi" w:hAnsiTheme="minorHAnsi" w:cstheme="minorHAnsi"/>
        </w:rPr>
        <w:t xml:space="preserve">: These programs can include courses or projects focused on climate change mitigation, adaptation, and impact reduction. Students can learn about global environmental challenges and </w:t>
      </w:r>
      <w:proofErr w:type="gramStart"/>
      <w:r w:rsidR="00911FC4" w:rsidRPr="00961A23">
        <w:rPr>
          <w:rFonts w:asciiTheme="minorHAnsi" w:hAnsiTheme="minorHAnsi" w:cstheme="minorHAnsi"/>
        </w:rPr>
        <w:t>solutions, and</w:t>
      </w:r>
      <w:proofErr w:type="gramEnd"/>
      <w:r w:rsidR="00911FC4" w:rsidRPr="00961A23">
        <w:rPr>
          <w:rFonts w:asciiTheme="minorHAnsi" w:hAnsiTheme="minorHAnsi" w:cstheme="minorHAnsi"/>
        </w:rPr>
        <w:t xml:space="preserve"> bring this knowledge back to their home countries.</w:t>
      </w:r>
    </w:p>
    <w:p w14:paraId="3871421D" w14:textId="77777777" w:rsidR="00911FC4" w:rsidRPr="00961A23" w:rsidRDefault="00911FC4" w:rsidP="00911FC4">
      <w:pPr>
        <w:rPr>
          <w:rFonts w:asciiTheme="minorHAnsi" w:hAnsiTheme="minorHAnsi" w:cstheme="minorHAnsi"/>
        </w:rPr>
      </w:pPr>
    </w:p>
    <w:p w14:paraId="6C021658" w14:textId="77777777" w:rsidR="00911FC4" w:rsidRPr="00961A23" w:rsidRDefault="00A11870" w:rsidP="00911FC4">
      <w:pPr>
        <w:ind w:left="720" w:hanging="720"/>
        <w:rPr>
          <w:rFonts w:asciiTheme="minorHAnsi" w:hAnsiTheme="minorHAnsi" w:cstheme="minorHAnsi"/>
        </w:rPr>
      </w:pPr>
      <w:sdt>
        <w:sdtPr>
          <w:rPr>
            <w:rFonts w:asciiTheme="minorHAnsi" w:hAnsiTheme="minorHAnsi" w:cstheme="minorHAnsi"/>
          </w:rPr>
          <w:id w:val="1225727574"/>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 xml:space="preserve"> </w:t>
      </w:r>
      <w:r w:rsidR="00911FC4" w:rsidRPr="00961A23">
        <w:rPr>
          <w:rFonts w:asciiTheme="minorHAnsi" w:hAnsiTheme="minorHAnsi" w:cstheme="minorHAnsi"/>
        </w:rPr>
        <w:tab/>
      </w:r>
      <w:r w:rsidR="00911FC4" w:rsidRPr="00961A23">
        <w:rPr>
          <w:rFonts w:asciiTheme="minorHAnsi" w:hAnsiTheme="minorHAnsi" w:cstheme="minorHAnsi"/>
          <w:b/>
          <w:bCs/>
        </w:rPr>
        <w:t>Peace, Justice, and Strong Institutions (Goal 16)</w:t>
      </w:r>
      <w:r w:rsidR="00911FC4" w:rsidRPr="00961A23">
        <w:rPr>
          <w:rFonts w:asciiTheme="minorHAnsi" w:hAnsiTheme="minorHAnsi" w:cstheme="minorHAnsi"/>
        </w:rPr>
        <w:t>: Studying abroad fosters a deeper understanding of global issues, promoting peaceful and inclusive societies. It can also enhance knowledge of global governance structures, law, and human rights.</w:t>
      </w:r>
    </w:p>
    <w:p w14:paraId="27201692" w14:textId="77777777" w:rsidR="00911FC4" w:rsidRPr="00961A23" w:rsidRDefault="00911FC4" w:rsidP="00911FC4">
      <w:pPr>
        <w:rPr>
          <w:rFonts w:asciiTheme="minorHAnsi" w:hAnsiTheme="minorHAnsi" w:cstheme="minorHAnsi"/>
        </w:rPr>
      </w:pPr>
    </w:p>
    <w:p w14:paraId="150EA866" w14:textId="77777777" w:rsidR="00911FC4" w:rsidRPr="00961A23" w:rsidRDefault="00A11870" w:rsidP="00911FC4">
      <w:pPr>
        <w:ind w:left="720" w:hanging="720"/>
        <w:rPr>
          <w:rFonts w:asciiTheme="minorHAnsi" w:hAnsiTheme="minorHAnsi" w:cstheme="minorHAnsi"/>
        </w:rPr>
      </w:pPr>
      <w:sdt>
        <w:sdtPr>
          <w:rPr>
            <w:rFonts w:asciiTheme="minorHAnsi" w:hAnsiTheme="minorHAnsi" w:cstheme="minorHAnsi"/>
          </w:rPr>
          <w:id w:val="997769200"/>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 xml:space="preserve"> </w:t>
      </w:r>
      <w:r w:rsidR="00911FC4" w:rsidRPr="00961A23">
        <w:rPr>
          <w:rFonts w:asciiTheme="minorHAnsi" w:hAnsiTheme="minorHAnsi" w:cstheme="minorHAnsi"/>
        </w:rPr>
        <w:tab/>
      </w:r>
      <w:r w:rsidR="00911FC4" w:rsidRPr="00961A23">
        <w:rPr>
          <w:rFonts w:asciiTheme="minorHAnsi" w:hAnsiTheme="minorHAnsi" w:cstheme="minorHAnsi"/>
          <w:b/>
          <w:bCs/>
        </w:rPr>
        <w:t>Partnerships for the Goals (Goal 17)</w:t>
      </w:r>
      <w:r w:rsidR="00911FC4" w:rsidRPr="00961A23">
        <w:rPr>
          <w:rFonts w:asciiTheme="minorHAnsi" w:hAnsiTheme="minorHAnsi" w:cstheme="minorHAnsi"/>
        </w:rPr>
        <w:t>: Learning abroad programs are often the result of international partnerships between educational institutions. These collaborations can further the goals of the UNSDGs by sharing knowledge, expertise, and resources across borders.</w:t>
      </w:r>
    </w:p>
    <w:p w14:paraId="6E5EFDDC" w14:textId="77777777" w:rsidR="00911FC4" w:rsidRPr="00961A23" w:rsidRDefault="00911FC4" w:rsidP="00911FC4">
      <w:pPr>
        <w:ind w:left="720" w:hanging="720"/>
        <w:rPr>
          <w:rFonts w:asciiTheme="minorHAnsi" w:hAnsiTheme="minorHAnsi" w:cstheme="minorHAnsi"/>
        </w:rPr>
      </w:pPr>
    </w:p>
    <w:p w14:paraId="4D3DD296" w14:textId="77777777" w:rsidR="00911FC4" w:rsidRPr="00961A23" w:rsidRDefault="00A11870" w:rsidP="00911FC4">
      <w:pPr>
        <w:ind w:left="720" w:hanging="720"/>
        <w:rPr>
          <w:rFonts w:asciiTheme="minorHAnsi" w:hAnsiTheme="minorHAnsi" w:cstheme="minorHAnsi"/>
        </w:rPr>
      </w:pPr>
      <w:sdt>
        <w:sdtPr>
          <w:rPr>
            <w:rFonts w:asciiTheme="minorHAnsi" w:hAnsiTheme="minorHAnsi" w:cstheme="minorHAnsi"/>
          </w:rPr>
          <w:id w:val="-1367364805"/>
          <w14:checkbox>
            <w14:checked w14:val="0"/>
            <w14:checkedState w14:val="2612" w14:font="MS Gothic"/>
            <w14:uncheckedState w14:val="2610" w14:font="MS Gothic"/>
          </w14:checkbox>
        </w:sdtPr>
        <w:sdtEndPr/>
        <w:sdtContent>
          <w:r w:rsidR="00911FC4" w:rsidRPr="00961A23">
            <w:rPr>
              <w:rFonts w:ascii="Segoe UI Symbol" w:eastAsia="MS Gothic" w:hAnsi="Segoe UI Symbol" w:cs="Segoe UI Symbol"/>
            </w:rPr>
            <w:t>☐</w:t>
          </w:r>
        </w:sdtContent>
      </w:sdt>
      <w:r w:rsidR="00911FC4" w:rsidRPr="00961A23">
        <w:rPr>
          <w:rFonts w:asciiTheme="minorHAnsi" w:hAnsiTheme="minorHAnsi" w:cstheme="minorHAnsi"/>
        </w:rPr>
        <w:tab/>
      </w:r>
      <w:r w:rsidR="00911FC4" w:rsidRPr="00961A23">
        <w:rPr>
          <w:rFonts w:asciiTheme="minorHAnsi" w:hAnsiTheme="minorHAnsi" w:cstheme="minorHAnsi"/>
          <w:b/>
          <w:bCs/>
        </w:rPr>
        <w:t>Other (specify)</w:t>
      </w:r>
      <w:r w:rsidR="00911FC4" w:rsidRPr="00961A23">
        <w:rPr>
          <w:rFonts w:asciiTheme="minorHAnsi" w:hAnsiTheme="minorHAnsi" w:cstheme="minorHAnsi"/>
        </w:rPr>
        <w:t xml:space="preserve">: [For additional goals, refer to: </w:t>
      </w:r>
      <w:hyperlink r:id="rId13" w:tgtFrame="_new" w:history="1">
        <w:r w:rsidR="00911FC4" w:rsidRPr="00961A23">
          <w:rPr>
            <w:rStyle w:val="Hyperlink"/>
            <w:rFonts w:asciiTheme="minorHAnsi" w:hAnsiTheme="minorHAnsi" w:cstheme="minorHAnsi"/>
          </w:rPr>
          <w:t>https://sdgs.un.org/goals</w:t>
        </w:r>
      </w:hyperlink>
      <w:r w:rsidR="00911FC4" w:rsidRPr="00961A23">
        <w:rPr>
          <w:rFonts w:asciiTheme="minorHAnsi" w:hAnsiTheme="minorHAnsi" w:cstheme="minorHAnsi"/>
        </w:rPr>
        <w:t>]</w:t>
      </w:r>
    </w:p>
    <w:p w14:paraId="57C4B376" w14:textId="77777777" w:rsidR="00911FC4" w:rsidRPr="00961A23" w:rsidRDefault="00911FC4" w:rsidP="00911FC4">
      <w:pPr>
        <w:ind w:left="720" w:hanging="72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9020"/>
      </w:tblGrid>
      <w:tr w:rsidR="00911FC4" w:rsidRPr="00961A23" w14:paraId="46D61471" w14:textId="77777777" w:rsidTr="005A5290">
        <w:tc>
          <w:tcPr>
            <w:tcW w:w="9740" w:type="dxa"/>
          </w:tcPr>
          <w:p w14:paraId="30259015" w14:textId="77777777" w:rsidR="00911FC4" w:rsidRPr="00961A23" w:rsidRDefault="00911FC4" w:rsidP="005A5290">
            <w:pPr>
              <w:rPr>
                <w:rFonts w:asciiTheme="minorHAnsi" w:hAnsiTheme="minorHAnsi" w:cstheme="minorHAnsi"/>
              </w:rPr>
            </w:pPr>
          </w:p>
          <w:p w14:paraId="2C1543C8" w14:textId="77777777" w:rsidR="00911FC4" w:rsidRPr="00961A23" w:rsidRDefault="00911FC4" w:rsidP="005A5290">
            <w:pPr>
              <w:rPr>
                <w:rFonts w:asciiTheme="minorHAnsi" w:hAnsiTheme="minorHAnsi" w:cstheme="minorHAnsi"/>
              </w:rPr>
            </w:pPr>
          </w:p>
        </w:tc>
      </w:tr>
    </w:tbl>
    <w:p w14:paraId="1DDB0327" w14:textId="77777777" w:rsidR="00911FC4" w:rsidRPr="00961A23" w:rsidRDefault="00911FC4" w:rsidP="00911FC4">
      <w:pPr>
        <w:ind w:left="720" w:hanging="720"/>
        <w:rPr>
          <w:rFonts w:asciiTheme="minorHAnsi" w:hAnsiTheme="minorHAnsi" w:cstheme="minorHAnsi"/>
        </w:rPr>
      </w:pPr>
    </w:p>
    <w:p w14:paraId="3EB3498E" w14:textId="1A95F4BB" w:rsidR="00472A5B" w:rsidRDefault="00472A5B">
      <w:pPr>
        <w:rPr>
          <w:rFonts w:asciiTheme="minorHAnsi" w:hAnsiTheme="minorHAnsi" w:cstheme="minorHAnsi"/>
          <w:b/>
          <w:color w:val="9D2135"/>
          <w:w w:val="90"/>
        </w:rPr>
      </w:pPr>
      <w:r>
        <w:rPr>
          <w:rFonts w:asciiTheme="minorHAnsi" w:hAnsiTheme="minorHAnsi" w:cstheme="minorHAnsi"/>
          <w:b/>
          <w:color w:val="9D2135"/>
          <w:w w:val="90"/>
        </w:rPr>
        <w:br w:type="page"/>
      </w:r>
    </w:p>
    <w:p w14:paraId="662FC0EB" w14:textId="2CF813BA" w:rsidR="00294EBB" w:rsidRPr="00294EBB" w:rsidRDefault="000974C4" w:rsidP="00294EBB">
      <w:pPr>
        <w:pStyle w:val="Heading2"/>
        <w:rPr>
          <w:color w:val="auto"/>
        </w:rPr>
      </w:pPr>
      <w:bookmarkStart w:id="3" w:name="5._Project_Details"/>
      <w:bookmarkEnd w:id="3"/>
      <w:r w:rsidRPr="00294EBB">
        <w:rPr>
          <w:color w:val="auto"/>
        </w:rPr>
        <w:lastRenderedPageBreak/>
        <w:t>Project Details</w:t>
      </w:r>
    </w:p>
    <w:p w14:paraId="15BBC2AF" w14:textId="77777777" w:rsidR="00B00457" w:rsidRPr="007956AB" w:rsidRDefault="00B00457">
      <w:pPr>
        <w:pStyle w:val="BodyText"/>
        <w:spacing w:before="11" w:after="1"/>
        <w:rPr>
          <w:rFonts w:asciiTheme="minorHAnsi" w:hAnsiTheme="minorHAnsi" w:cstheme="minorHAnsi"/>
          <w:b/>
          <w:sz w:val="22"/>
          <w:szCs w:val="2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396"/>
      </w:tblGrid>
      <w:tr w:rsidR="00B00457" w:rsidRPr="007956AB" w14:paraId="3F559AB5" w14:textId="77777777" w:rsidTr="00C80202">
        <w:trPr>
          <w:trHeight w:val="278"/>
        </w:trPr>
        <w:tc>
          <w:tcPr>
            <w:tcW w:w="5103" w:type="dxa"/>
            <w:shd w:val="clear" w:color="auto" w:fill="990033"/>
          </w:tcPr>
          <w:p w14:paraId="5F286A0C" w14:textId="77777777" w:rsidR="00B00457" w:rsidRPr="002B657B" w:rsidRDefault="000974C4" w:rsidP="00323095">
            <w:pPr>
              <w:spacing w:line="480" w:lineRule="auto"/>
            </w:pPr>
            <w:r w:rsidRPr="002B657B">
              <w:t>NCP reference number (if applicable)</w:t>
            </w:r>
          </w:p>
        </w:tc>
        <w:tc>
          <w:tcPr>
            <w:tcW w:w="4396" w:type="dxa"/>
          </w:tcPr>
          <w:p w14:paraId="2C792A39" w14:textId="4864E674" w:rsidR="00B00457" w:rsidRPr="002B657B" w:rsidRDefault="00B00457" w:rsidP="00696C5E">
            <w:pPr>
              <w:spacing w:line="360" w:lineRule="auto"/>
            </w:pPr>
          </w:p>
        </w:tc>
      </w:tr>
      <w:tr w:rsidR="00B00457" w:rsidRPr="007956AB" w14:paraId="49415C4C" w14:textId="77777777" w:rsidTr="00C80202">
        <w:trPr>
          <w:trHeight w:val="277"/>
        </w:trPr>
        <w:tc>
          <w:tcPr>
            <w:tcW w:w="5103" w:type="dxa"/>
            <w:shd w:val="clear" w:color="auto" w:fill="990033"/>
          </w:tcPr>
          <w:p w14:paraId="521CEEF7" w14:textId="77777777" w:rsidR="00B00457" w:rsidRPr="002B657B" w:rsidRDefault="000974C4" w:rsidP="00323095">
            <w:pPr>
              <w:spacing w:line="480" w:lineRule="auto"/>
            </w:pPr>
            <w:r w:rsidRPr="002B657B">
              <w:t>Project Account (if applicable)</w:t>
            </w:r>
          </w:p>
        </w:tc>
        <w:tc>
          <w:tcPr>
            <w:tcW w:w="4396" w:type="dxa"/>
          </w:tcPr>
          <w:p w14:paraId="3B085212" w14:textId="61E9CB8D" w:rsidR="00B00457" w:rsidRPr="002B657B" w:rsidRDefault="00B00457" w:rsidP="00696C5E">
            <w:pPr>
              <w:spacing w:line="360" w:lineRule="auto"/>
            </w:pPr>
          </w:p>
        </w:tc>
      </w:tr>
      <w:tr w:rsidR="00B00457" w:rsidRPr="007956AB" w14:paraId="126F7384" w14:textId="77777777" w:rsidTr="00C80202">
        <w:trPr>
          <w:trHeight w:val="278"/>
        </w:trPr>
        <w:tc>
          <w:tcPr>
            <w:tcW w:w="5103" w:type="dxa"/>
            <w:shd w:val="clear" w:color="auto" w:fill="990033"/>
          </w:tcPr>
          <w:p w14:paraId="6B7EAEB1" w14:textId="77777777" w:rsidR="00B00457" w:rsidRPr="002B657B" w:rsidRDefault="000974C4" w:rsidP="00323095">
            <w:pPr>
              <w:spacing w:line="480" w:lineRule="auto"/>
            </w:pPr>
            <w:r w:rsidRPr="002B657B">
              <w:t>Host Country</w:t>
            </w:r>
          </w:p>
        </w:tc>
        <w:tc>
          <w:tcPr>
            <w:tcW w:w="4396" w:type="dxa"/>
          </w:tcPr>
          <w:p w14:paraId="7600A965" w14:textId="6132D123" w:rsidR="00B00457" w:rsidRPr="002B657B" w:rsidRDefault="00B00457" w:rsidP="00696C5E">
            <w:pPr>
              <w:spacing w:line="360" w:lineRule="auto"/>
            </w:pPr>
          </w:p>
        </w:tc>
      </w:tr>
      <w:tr w:rsidR="00B00457" w:rsidRPr="007956AB" w14:paraId="7F75FDCF" w14:textId="77777777" w:rsidTr="00C80202">
        <w:trPr>
          <w:trHeight w:val="265"/>
        </w:trPr>
        <w:tc>
          <w:tcPr>
            <w:tcW w:w="5103" w:type="dxa"/>
            <w:shd w:val="clear" w:color="auto" w:fill="990033"/>
          </w:tcPr>
          <w:p w14:paraId="58AF511D" w14:textId="77777777" w:rsidR="00B00457" w:rsidRPr="002B657B" w:rsidRDefault="000974C4" w:rsidP="00323095">
            <w:pPr>
              <w:spacing w:line="480" w:lineRule="auto"/>
            </w:pPr>
            <w:r w:rsidRPr="002B657B">
              <w:t>Host city(s)</w:t>
            </w:r>
          </w:p>
        </w:tc>
        <w:tc>
          <w:tcPr>
            <w:tcW w:w="4396" w:type="dxa"/>
          </w:tcPr>
          <w:p w14:paraId="58C7AE49" w14:textId="758E21A6" w:rsidR="00B00457" w:rsidRPr="002B657B" w:rsidRDefault="00B00457" w:rsidP="00696C5E">
            <w:pPr>
              <w:spacing w:line="360" w:lineRule="auto"/>
            </w:pPr>
          </w:p>
        </w:tc>
      </w:tr>
      <w:tr w:rsidR="001C3E3A" w:rsidRPr="007956AB" w14:paraId="242E056F" w14:textId="77777777" w:rsidTr="00C80202">
        <w:trPr>
          <w:trHeight w:val="265"/>
        </w:trPr>
        <w:tc>
          <w:tcPr>
            <w:tcW w:w="5103" w:type="dxa"/>
            <w:shd w:val="clear" w:color="auto" w:fill="990033"/>
          </w:tcPr>
          <w:p w14:paraId="564A0908" w14:textId="10EA5A7E" w:rsidR="001C3E3A" w:rsidRPr="002B657B" w:rsidRDefault="001C3E3A" w:rsidP="00323095">
            <w:pPr>
              <w:spacing w:line="480" w:lineRule="auto"/>
            </w:pPr>
            <w:r w:rsidRPr="002B657B">
              <w:t>Host partner universities/</w:t>
            </w:r>
            <w:proofErr w:type="spellStart"/>
            <w:r w:rsidRPr="002B657B">
              <w:t>organisations</w:t>
            </w:r>
            <w:proofErr w:type="spellEnd"/>
          </w:p>
        </w:tc>
        <w:tc>
          <w:tcPr>
            <w:tcW w:w="4396" w:type="dxa"/>
          </w:tcPr>
          <w:p w14:paraId="71494D79" w14:textId="77777777" w:rsidR="001C3E3A" w:rsidRPr="002B657B" w:rsidRDefault="001C3E3A" w:rsidP="00696C5E">
            <w:pPr>
              <w:spacing w:line="360" w:lineRule="auto"/>
            </w:pPr>
          </w:p>
        </w:tc>
      </w:tr>
      <w:tr w:rsidR="00B00457" w:rsidRPr="007956AB" w14:paraId="7E3E134D" w14:textId="77777777" w:rsidTr="00C80202">
        <w:trPr>
          <w:trHeight w:val="366"/>
        </w:trPr>
        <w:tc>
          <w:tcPr>
            <w:tcW w:w="5103" w:type="dxa"/>
            <w:shd w:val="clear" w:color="auto" w:fill="990033"/>
          </w:tcPr>
          <w:p w14:paraId="17410613" w14:textId="77777777" w:rsidR="00B00457" w:rsidRPr="002B657B" w:rsidRDefault="000974C4" w:rsidP="00323095">
            <w:pPr>
              <w:spacing w:line="480" w:lineRule="auto"/>
            </w:pPr>
            <w:r w:rsidRPr="002B657B">
              <w:t>Area of Study/Disciplines:</w:t>
            </w:r>
          </w:p>
        </w:tc>
        <w:tc>
          <w:tcPr>
            <w:tcW w:w="4396" w:type="dxa"/>
          </w:tcPr>
          <w:p w14:paraId="3492C937" w14:textId="7087DC70" w:rsidR="00B00457" w:rsidRPr="002B657B" w:rsidRDefault="00B00457" w:rsidP="00696C5E">
            <w:pPr>
              <w:spacing w:line="360" w:lineRule="auto"/>
            </w:pPr>
          </w:p>
        </w:tc>
      </w:tr>
      <w:tr w:rsidR="003C0A51" w:rsidRPr="007956AB" w14:paraId="263FAE8B" w14:textId="77777777" w:rsidTr="00C80202">
        <w:trPr>
          <w:trHeight w:val="366"/>
        </w:trPr>
        <w:tc>
          <w:tcPr>
            <w:tcW w:w="5103" w:type="dxa"/>
            <w:shd w:val="clear" w:color="auto" w:fill="990033"/>
            <w:vAlign w:val="center"/>
          </w:tcPr>
          <w:p w14:paraId="6D9B28EE" w14:textId="77777777" w:rsidR="003C0A51" w:rsidRPr="002B657B" w:rsidRDefault="003C0A51" w:rsidP="00323095">
            <w:pPr>
              <w:spacing w:line="480" w:lineRule="auto"/>
            </w:pPr>
            <w:r w:rsidRPr="002B657B">
              <w:t>Duration of Program (e.g. 6 weeks)</w:t>
            </w:r>
          </w:p>
        </w:tc>
        <w:tc>
          <w:tcPr>
            <w:tcW w:w="4396" w:type="dxa"/>
          </w:tcPr>
          <w:p w14:paraId="747E2433" w14:textId="77777777" w:rsidR="003C0A51" w:rsidRPr="002B657B" w:rsidRDefault="003C0A51" w:rsidP="00696C5E">
            <w:pPr>
              <w:spacing w:line="360" w:lineRule="auto"/>
            </w:pPr>
          </w:p>
        </w:tc>
      </w:tr>
      <w:tr w:rsidR="003C0A51" w:rsidRPr="007956AB" w14:paraId="119ABDB8" w14:textId="77777777" w:rsidTr="00C80202">
        <w:trPr>
          <w:trHeight w:val="366"/>
        </w:trPr>
        <w:tc>
          <w:tcPr>
            <w:tcW w:w="5103" w:type="dxa"/>
            <w:shd w:val="clear" w:color="auto" w:fill="990033"/>
            <w:vAlign w:val="center"/>
          </w:tcPr>
          <w:p w14:paraId="7417C144" w14:textId="77777777" w:rsidR="003C0A51" w:rsidRPr="002B657B" w:rsidRDefault="003C0A51" w:rsidP="00323095">
            <w:pPr>
              <w:spacing w:line="480" w:lineRule="auto"/>
            </w:pPr>
            <w:r w:rsidRPr="002B657B">
              <w:t>Start date overseas</w:t>
            </w:r>
          </w:p>
        </w:tc>
        <w:tc>
          <w:tcPr>
            <w:tcW w:w="4396" w:type="dxa"/>
          </w:tcPr>
          <w:p w14:paraId="4E5E4570" w14:textId="77777777" w:rsidR="003C0A51" w:rsidRPr="002B657B" w:rsidRDefault="003C0A51" w:rsidP="00696C5E">
            <w:pPr>
              <w:spacing w:line="360" w:lineRule="auto"/>
            </w:pPr>
          </w:p>
        </w:tc>
      </w:tr>
      <w:tr w:rsidR="003C0A51" w:rsidRPr="007956AB" w14:paraId="1743D0E4" w14:textId="77777777" w:rsidTr="00C80202">
        <w:trPr>
          <w:trHeight w:val="366"/>
        </w:trPr>
        <w:tc>
          <w:tcPr>
            <w:tcW w:w="5103" w:type="dxa"/>
            <w:shd w:val="clear" w:color="auto" w:fill="990033"/>
            <w:vAlign w:val="center"/>
          </w:tcPr>
          <w:p w14:paraId="786D0220" w14:textId="77777777" w:rsidR="003C0A51" w:rsidRPr="002B657B" w:rsidRDefault="003C0A51" w:rsidP="00323095">
            <w:pPr>
              <w:spacing w:line="480" w:lineRule="auto"/>
            </w:pPr>
            <w:r w:rsidRPr="002B657B">
              <w:t>Finish Date Overseas</w:t>
            </w:r>
          </w:p>
        </w:tc>
        <w:tc>
          <w:tcPr>
            <w:tcW w:w="4396" w:type="dxa"/>
          </w:tcPr>
          <w:p w14:paraId="08F76E01" w14:textId="77777777" w:rsidR="003C0A51" w:rsidRPr="002B657B" w:rsidRDefault="003C0A51" w:rsidP="00696C5E">
            <w:pPr>
              <w:spacing w:line="360" w:lineRule="auto"/>
            </w:pPr>
          </w:p>
        </w:tc>
      </w:tr>
      <w:tr w:rsidR="003C0A51" w:rsidRPr="007956AB" w14:paraId="5541A5A3" w14:textId="77777777" w:rsidTr="00C80202">
        <w:trPr>
          <w:trHeight w:val="366"/>
        </w:trPr>
        <w:tc>
          <w:tcPr>
            <w:tcW w:w="5103" w:type="dxa"/>
            <w:shd w:val="clear" w:color="auto" w:fill="990033"/>
            <w:vAlign w:val="center"/>
          </w:tcPr>
          <w:p w14:paraId="1FB17AF8" w14:textId="77777777" w:rsidR="003C0A51" w:rsidRPr="002B657B" w:rsidRDefault="003C0A51" w:rsidP="00323095">
            <w:pPr>
              <w:spacing w:line="480" w:lineRule="auto"/>
            </w:pPr>
            <w:r w:rsidRPr="002B657B">
              <w:t>Number of staff participating</w:t>
            </w:r>
          </w:p>
        </w:tc>
        <w:tc>
          <w:tcPr>
            <w:tcW w:w="4396" w:type="dxa"/>
          </w:tcPr>
          <w:p w14:paraId="76C74226" w14:textId="77777777" w:rsidR="003C0A51" w:rsidRPr="002B657B" w:rsidRDefault="003C0A51" w:rsidP="00696C5E">
            <w:pPr>
              <w:spacing w:line="360" w:lineRule="auto"/>
            </w:pPr>
          </w:p>
        </w:tc>
      </w:tr>
      <w:tr w:rsidR="003C0A51" w:rsidRPr="007956AB" w14:paraId="70B35A2F" w14:textId="77777777" w:rsidTr="00C80202">
        <w:trPr>
          <w:trHeight w:val="366"/>
        </w:trPr>
        <w:tc>
          <w:tcPr>
            <w:tcW w:w="5103" w:type="dxa"/>
            <w:shd w:val="clear" w:color="auto" w:fill="990033"/>
            <w:vAlign w:val="center"/>
          </w:tcPr>
          <w:p w14:paraId="527C458A" w14:textId="77777777" w:rsidR="003C0A51" w:rsidRPr="002B657B" w:rsidRDefault="003C0A51" w:rsidP="00323095">
            <w:pPr>
              <w:spacing w:line="480" w:lineRule="auto"/>
            </w:pPr>
            <w:r w:rsidRPr="002B657B">
              <w:t>Number of students participating</w:t>
            </w:r>
          </w:p>
        </w:tc>
        <w:tc>
          <w:tcPr>
            <w:tcW w:w="4396" w:type="dxa"/>
          </w:tcPr>
          <w:p w14:paraId="0484AB7C" w14:textId="782AE606" w:rsidR="003C0A51" w:rsidRPr="002B657B" w:rsidRDefault="003C0A51" w:rsidP="00696C5E">
            <w:pPr>
              <w:spacing w:line="360" w:lineRule="auto"/>
            </w:pPr>
          </w:p>
        </w:tc>
      </w:tr>
      <w:tr w:rsidR="003C0A51" w:rsidRPr="007956AB" w14:paraId="02F12D21" w14:textId="77777777" w:rsidTr="00C80202">
        <w:trPr>
          <w:trHeight w:val="366"/>
        </w:trPr>
        <w:tc>
          <w:tcPr>
            <w:tcW w:w="5103" w:type="dxa"/>
            <w:shd w:val="clear" w:color="auto" w:fill="990033"/>
            <w:vAlign w:val="center"/>
          </w:tcPr>
          <w:p w14:paraId="2B97A860" w14:textId="77777777" w:rsidR="003C0A51" w:rsidRPr="002B657B" w:rsidRDefault="003C0A51" w:rsidP="00323095">
            <w:pPr>
              <w:spacing w:line="480" w:lineRule="auto"/>
            </w:pPr>
            <w:r w:rsidRPr="002B657B">
              <w:t>Will the participants be travelling together as a group?</w:t>
            </w:r>
          </w:p>
        </w:tc>
        <w:tc>
          <w:tcPr>
            <w:tcW w:w="4396" w:type="dxa"/>
          </w:tcPr>
          <w:p w14:paraId="7423228B" w14:textId="77777777" w:rsidR="003C0A51" w:rsidRPr="002B657B" w:rsidRDefault="003C0A51" w:rsidP="00696C5E">
            <w:pPr>
              <w:spacing w:line="360" w:lineRule="auto"/>
            </w:pPr>
            <w:r w:rsidRPr="002B657B">
              <w:t xml:space="preserve">  </w:t>
            </w:r>
            <w:sdt>
              <w:sdtPr>
                <w:id w:val="906505184"/>
                <w14:checkbox>
                  <w14:checked w14:val="0"/>
                  <w14:checkedState w14:val="2612" w14:font="MS Gothic"/>
                  <w14:uncheckedState w14:val="2610" w14:font="MS Gothic"/>
                </w14:checkbox>
              </w:sdtPr>
              <w:sdtEndPr/>
              <w:sdtContent>
                <w:r w:rsidRPr="002B657B">
                  <w:rPr>
                    <w:rFonts w:ascii="Segoe UI Symbol" w:hAnsi="Segoe UI Symbol" w:cs="Segoe UI Symbol"/>
                  </w:rPr>
                  <w:t>☐</w:t>
                </w:r>
              </w:sdtContent>
            </w:sdt>
            <w:r w:rsidRPr="002B657B">
              <w:t xml:space="preserve">  Yes        </w:t>
            </w:r>
            <w:sdt>
              <w:sdtPr>
                <w:id w:val="410131485"/>
                <w14:checkbox>
                  <w14:checked w14:val="0"/>
                  <w14:checkedState w14:val="2612" w14:font="MS Gothic"/>
                  <w14:uncheckedState w14:val="2610" w14:font="MS Gothic"/>
                </w14:checkbox>
              </w:sdtPr>
              <w:sdtEndPr/>
              <w:sdtContent>
                <w:r w:rsidRPr="002B657B">
                  <w:rPr>
                    <w:rFonts w:ascii="Segoe UI Symbol" w:hAnsi="Segoe UI Symbol" w:cs="Segoe UI Symbol"/>
                  </w:rPr>
                  <w:t>☐</w:t>
                </w:r>
              </w:sdtContent>
            </w:sdt>
            <w:r w:rsidRPr="002B657B">
              <w:t xml:space="preserve"> No</w:t>
            </w:r>
          </w:p>
        </w:tc>
      </w:tr>
      <w:tr w:rsidR="00B00457" w:rsidRPr="007956AB" w14:paraId="359FAFB8" w14:textId="77777777" w:rsidTr="00C80202">
        <w:trPr>
          <w:trHeight w:val="364"/>
        </w:trPr>
        <w:tc>
          <w:tcPr>
            <w:tcW w:w="9499" w:type="dxa"/>
            <w:gridSpan w:val="2"/>
            <w:shd w:val="clear" w:color="auto" w:fill="990033"/>
          </w:tcPr>
          <w:p w14:paraId="2E776663" w14:textId="77777777" w:rsidR="00B00457" w:rsidRPr="007956AB" w:rsidRDefault="000974C4" w:rsidP="00323095">
            <w:pPr>
              <w:pStyle w:val="TableParagraph"/>
              <w:spacing w:before="1" w:line="480" w:lineRule="auto"/>
              <w:ind w:left="107"/>
              <w:rPr>
                <w:rFonts w:asciiTheme="minorHAnsi" w:hAnsiTheme="minorHAnsi" w:cstheme="minorHAnsi"/>
              </w:rPr>
            </w:pPr>
            <w:r w:rsidRPr="007956AB">
              <w:rPr>
                <w:rFonts w:asciiTheme="minorHAnsi" w:hAnsiTheme="minorHAnsi" w:cstheme="minorHAnsi"/>
                <w:color w:val="FFFFFF"/>
              </w:rPr>
              <w:t>Level</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rPr>
              <w:t>of</w:t>
            </w:r>
            <w:r w:rsidRPr="007956AB">
              <w:rPr>
                <w:rFonts w:asciiTheme="minorHAnsi" w:hAnsiTheme="minorHAnsi" w:cstheme="minorHAnsi"/>
                <w:color w:val="FFFFFF"/>
                <w:spacing w:val="-4"/>
              </w:rPr>
              <w:t xml:space="preserve"> </w:t>
            </w:r>
            <w:r w:rsidRPr="007956AB">
              <w:rPr>
                <w:rFonts w:asciiTheme="minorHAnsi" w:hAnsiTheme="minorHAnsi" w:cstheme="minorHAnsi"/>
                <w:color w:val="FFFFFF"/>
                <w:spacing w:val="-2"/>
              </w:rPr>
              <w:t>Study</w:t>
            </w:r>
          </w:p>
        </w:tc>
      </w:tr>
      <w:tr w:rsidR="00B00457" w:rsidRPr="007956AB" w14:paraId="065DE62D" w14:textId="77777777" w:rsidTr="00C80202">
        <w:trPr>
          <w:trHeight w:val="407"/>
        </w:trPr>
        <w:tc>
          <w:tcPr>
            <w:tcW w:w="9499" w:type="dxa"/>
            <w:gridSpan w:val="2"/>
          </w:tcPr>
          <w:p w14:paraId="4A24F1D2" w14:textId="69C47398" w:rsidR="00B00457" w:rsidRPr="007956AB" w:rsidRDefault="00A11870" w:rsidP="00323095">
            <w:pPr>
              <w:pStyle w:val="TableParagraph"/>
              <w:tabs>
                <w:tab w:val="left" w:pos="353"/>
                <w:tab w:val="left" w:pos="2267"/>
                <w:tab w:val="left" w:pos="5147"/>
              </w:tabs>
              <w:spacing w:before="2" w:line="480" w:lineRule="auto"/>
              <w:ind w:left="352"/>
              <w:rPr>
                <w:rFonts w:asciiTheme="minorHAnsi" w:hAnsiTheme="minorHAnsi" w:cstheme="minorHAnsi"/>
              </w:rPr>
            </w:pPr>
            <w:sdt>
              <w:sdtPr>
                <w:rPr>
                  <w:rFonts w:asciiTheme="minorHAnsi" w:hAnsiTheme="minorHAnsi" w:cstheme="minorHAnsi"/>
                  <w:spacing w:val="-2"/>
                </w:rPr>
                <w:id w:val="-1447148504"/>
                <w14:checkbox>
                  <w14:checked w14:val="0"/>
                  <w14:checkedState w14:val="2612" w14:font="MS Gothic"/>
                  <w14:uncheckedState w14:val="2610" w14:font="MS Gothic"/>
                </w14:checkbox>
              </w:sdtPr>
              <w:sdtEndPr/>
              <w:sdtContent>
                <w:r w:rsidR="004C0111">
                  <w:rPr>
                    <w:rFonts w:ascii="MS Gothic" w:eastAsia="MS Gothic" w:hAnsi="MS Gothic" w:cstheme="minorHAnsi" w:hint="eastAsia"/>
                    <w:spacing w:val="-2"/>
                  </w:rPr>
                  <w:t>☐</w:t>
                </w:r>
              </w:sdtContent>
            </w:sdt>
            <w:r w:rsidR="000974C4" w:rsidRPr="007956AB">
              <w:rPr>
                <w:rFonts w:asciiTheme="minorHAnsi" w:hAnsiTheme="minorHAnsi" w:cstheme="minorHAnsi"/>
                <w:spacing w:val="-2"/>
              </w:rPr>
              <w:t>Undergraduate</w:t>
            </w:r>
            <w:r w:rsidR="000974C4" w:rsidRPr="007956AB">
              <w:rPr>
                <w:rFonts w:asciiTheme="minorHAnsi" w:hAnsiTheme="minorHAnsi" w:cstheme="minorHAnsi"/>
              </w:rPr>
              <w:tab/>
            </w:r>
            <w:sdt>
              <w:sdtPr>
                <w:rPr>
                  <w:rFonts w:asciiTheme="minorHAnsi" w:hAnsiTheme="minorHAnsi" w:cstheme="minorHAnsi"/>
                </w:rPr>
                <w:id w:val="1033772416"/>
                <w14:checkbox>
                  <w14:checked w14:val="0"/>
                  <w14:checkedState w14:val="2612" w14:font="MS Gothic"/>
                  <w14:uncheckedState w14:val="2610" w14:font="MS Gothic"/>
                </w14:checkbox>
              </w:sdtPr>
              <w:sdtEndPr/>
              <w:sdtContent>
                <w:r w:rsidR="004C0111">
                  <w:rPr>
                    <w:rFonts w:ascii="MS Gothic" w:eastAsia="MS Gothic" w:hAnsi="MS Gothic" w:cstheme="minorHAnsi" w:hint="eastAsia"/>
                  </w:rPr>
                  <w:t>☐</w:t>
                </w:r>
              </w:sdtContent>
            </w:sdt>
            <w:r w:rsidR="000974C4" w:rsidRPr="007956AB">
              <w:rPr>
                <w:rFonts w:asciiTheme="minorHAnsi" w:hAnsiTheme="minorHAnsi" w:cstheme="minorHAnsi"/>
              </w:rPr>
              <w:t>Postgraduate</w:t>
            </w:r>
            <w:r w:rsidR="000974C4" w:rsidRPr="007956AB">
              <w:rPr>
                <w:rFonts w:asciiTheme="minorHAnsi" w:hAnsiTheme="minorHAnsi" w:cstheme="minorHAnsi"/>
                <w:spacing w:val="-11"/>
              </w:rPr>
              <w:t xml:space="preserve"> </w:t>
            </w:r>
            <w:r w:rsidR="000974C4" w:rsidRPr="007956AB">
              <w:rPr>
                <w:rFonts w:asciiTheme="minorHAnsi" w:hAnsiTheme="minorHAnsi" w:cstheme="minorHAnsi"/>
                <w:spacing w:val="-2"/>
              </w:rPr>
              <w:t>coursework</w:t>
            </w:r>
            <w:r w:rsidR="000974C4" w:rsidRPr="007956AB">
              <w:rPr>
                <w:rFonts w:asciiTheme="minorHAnsi" w:hAnsiTheme="minorHAnsi" w:cstheme="minorHAnsi"/>
              </w:rPr>
              <w:tab/>
            </w:r>
            <w:sdt>
              <w:sdtPr>
                <w:rPr>
                  <w:rFonts w:asciiTheme="minorHAnsi" w:hAnsiTheme="minorHAnsi" w:cstheme="minorHAnsi"/>
                </w:rPr>
                <w:id w:val="194904756"/>
                <w14:checkbox>
                  <w14:checked w14:val="0"/>
                  <w14:checkedState w14:val="2612" w14:font="MS Gothic"/>
                  <w14:uncheckedState w14:val="2610" w14:font="MS Gothic"/>
                </w14:checkbox>
              </w:sdtPr>
              <w:sdtEndPr/>
              <w:sdtContent>
                <w:r w:rsidR="008A6303">
                  <w:rPr>
                    <w:rFonts w:ascii="MS Gothic" w:eastAsia="MS Gothic" w:hAnsi="MS Gothic" w:cstheme="minorHAnsi" w:hint="eastAsia"/>
                  </w:rPr>
                  <w:t>☐</w:t>
                </w:r>
              </w:sdtContent>
            </w:sdt>
            <w:r w:rsidR="000974C4" w:rsidRPr="007956AB">
              <w:rPr>
                <w:rFonts w:asciiTheme="minorHAnsi" w:hAnsiTheme="minorHAnsi" w:cstheme="minorHAnsi"/>
                <w:spacing w:val="-2"/>
              </w:rPr>
              <w:t>Postgraduate</w:t>
            </w:r>
            <w:r w:rsidR="000974C4" w:rsidRPr="007956AB">
              <w:rPr>
                <w:rFonts w:asciiTheme="minorHAnsi" w:hAnsiTheme="minorHAnsi" w:cstheme="minorHAnsi"/>
                <w:spacing w:val="4"/>
              </w:rPr>
              <w:t xml:space="preserve"> </w:t>
            </w:r>
            <w:r w:rsidR="000974C4" w:rsidRPr="007956AB">
              <w:rPr>
                <w:rFonts w:asciiTheme="minorHAnsi" w:hAnsiTheme="minorHAnsi" w:cstheme="minorHAnsi"/>
                <w:spacing w:val="-2"/>
              </w:rPr>
              <w:t>research</w:t>
            </w:r>
          </w:p>
        </w:tc>
      </w:tr>
      <w:tr w:rsidR="00B00457" w:rsidRPr="007956AB" w14:paraId="3FBDFC82" w14:textId="77777777" w:rsidTr="00C80202">
        <w:trPr>
          <w:trHeight w:val="366"/>
        </w:trPr>
        <w:tc>
          <w:tcPr>
            <w:tcW w:w="9499" w:type="dxa"/>
            <w:gridSpan w:val="2"/>
            <w:shd w:val="clear" w:color="auto" w:fill="990033"/>
          </w:tcPr>
          <w:p w14:paraId="5B53FA81" w14:textId="77777777" w:rsidR="00B00457" w:rsidRPr="007956AB" w:rsidRDefault="000974C4" w:rsidP="00323095">
            <w:pPr>
              <w:pStyle w:val="TableParagraph"/>
              <w:spacing w:before="1" w:line="480" w:lineRule="auto"/>
              <w:ind w:left="107"/>
              <w:rPr>
                <w:rFonts w:asciiTheme="minorHAnsi" w:hAnsiTheme="minorHAnsi" w:cstheme="minorHAnsi"/>
              </w:rPr>
            </w:pPr>
            <w:r w:rsidRPr="007956AB">
              <w:rPr>
                <w:rFonts w:asciiTheme="minorHAnsi" w:hAnsiTheme="minorHAnsi" w:cstheme="minorHAnsi"/>
                <w:color w:val="FFFFFF"/>
              </w:rPr>
              <w:t>Year</w:t>
            </w:r>
            <w:r w:rsidRPr="007956AB">
              <w:rPr>
                <w:rFonts w:asciiTheme="minorHAnsi" w:hAnsiTheme="minorHAnsi" w:cstheme="minorHAnsi"/>
                <w:color w:val="FFFFFF"/>
                <w:spacing w:val="-4"/>
              </w:rPr>
              <w:t xml:space="preserve"> </w:t>
            </w:r>
            <w:r w:rsidRPr="007956AB">
              <w:rPr>
                <w:rFonts w:asciiTheme="minorHAnsi" w:hAnsiTheme="minorHAnsi" w:cstheme="minorHAnsi"/>
                <w:color w:val="FFFFFF"/>
              </w:rPr>
              <w:t>of</w:t>
            </w:r>
            <w:r w:rsidRPr="007956AB">
              <w:rPr>
                <w:rFonts w:asciiTheme="minorHAnsi" w:hAnsiTheme="minorHAnsi" w:cstheme="minorHAnsi"/>
                <w:color w:val="FFFFFF"/>
                <w:spacing w:val="-4"/>
              </w:rPr>
              <w:t xml:space="preserve"> </w:t>
            </w:r>
            <w:r w:rsidRPr="007956AB">
              <w:rPr>
                <w:rFonts w:asciiTheme="minorHAnsi" w:hAnsiTheme="minorHAnsi" w:cstheme="minorHAnsi"/>
                <w:color w:val="FFFFFF"/>
                <w:spacing w:val="-2"/>
              </w:rPr>
              <w:t>Study</w:t>
            </w:r>
          </w:p>
        </w:tc>
      </w:tr>
      <w:tr w:rsidR="00B00457" w:rsidRPr="007956AB" w14:paraId="136CD454" w14:textId="77777777" w:rsidTr="00C80202">
        <w:trPr>
          <w:trHeight w:val="407"/>
        </w:trPr>
        <w:tc>
          <w:tcPr>
            <w:tcW w:w="9499" w:type="dxa"/>
            <w:gridSpan w:val="2"/>
          </w:tcPr>
          <w:p w14:paraId="768CD24D" w14:textId="22060C84" w:rsidR="00B00457" w:rsidRPr="007956AB" w:rsidRDefault="00A11870" w:rsidP="00323095">
            <w:pPr>
              <w:pStyle w:val="TableParagraph"/>
              <w:tabs>
                <w:tab w:val="left" w:pos="327"/>
                <w:tab w:val="left" w:pos="1547"/>
                <w:tab w:val="left" w:pos="2987"/>
                <w:tab w:val="left" w:pos="4427"/>
                <w:tab w:val="left" w:pos="5867"/>
                <w:tab w:val="left" w:pos="7307"/>
              </w:tabs>
              <w:spacing w:line="480" w:lineRule="auto"/>
              <w:ind w:left="326"/>
              <w:rPr>
                <w:rFonts w:asciiTheme="minorHAnsi" w:hAnsiTheme="minorHAnsi" w:cstheme="minorHAnsi"/>
              </w:rPr>
            </w:pPr>
            <w:sdt>
              <w:sdtPr>
                <w:rPr>
                  <w:rFonts w:asciiTheme="minorHAnsi" w:hAnsiTheme="minorHAnsi" w:cstheme="minorHAnsi"/>
                </w:rPr>
                <w:id w:val="-436678251"/>
                <w14:checkbox>
                  <w14:checked w14:val="0"/>
                  <w14:checkedState w14:val="2612" w14:font="MS Gothic"/>
                  <w14:uncheckedState w14:val="2610" w14:font="MS Gothic"/>
                </w14:checkbox>
              </w:sdtPr>
              <w:sdtEndPr/>
              <w:sdtContent>
                <w:r w:rsidR="004C0111">
                  <w:rPr>
                    <w:rFonts w:ascii="MS Gothic" w:eastAsia="MS Gothic" w:hAnsi="MS Gothic" w:cstheme="minorHAnsi" w:hint="eastAsia"/>
                  </w:rPr>
                  <w:t>☐</w:t>
                </w:r>
              </w:sdtContent>
            </w:sdt>
            <w:r w:rsidR="000974C4" w:rsidRPr="007956AB">
              <w:rPr>
                <w:rFonts w:asciiTheme="minorHAnsi" w:hAnsiTheme="minorHAnsi" w:cstheme="minorHAnsi"/>
              </w:rPr>
              <w:t>Year</w:t>
            </w:r>
            <w:r w:rsidR="000974C4" w:rsidRPr="007956AB">
              <w:rPr>
                <w:rFonts w:asciiTheme="minorHAnsi" w:hAnsiTheme="minorHAnsi" w:cstheme="minorHAnsi"/>
                <w:spacing w:val="-5"/>
              </w:rPr>
              <w:t xml:space="preserve"> </w:t>
            </w:r>
            <w:r w:rsidR="000974C4" w:rsidRPr="007956AB">
              <w:rPr>
                <w:rFonts w:asciiTheme="minorHAnsi" w:hAnsiTheme="minorHAnsi" w:cstheme="minorHAnsi"/>
                <w:spacing w:val="-10"/>
              </w:rPr>
              <w:t>1</w:t>
            </w:r>
            <w:r w:rsidR="000974C4" w:rsidRPr="007956AB">
              <w:rPr>
                <w:rFonts w:asciiTheme="minorHAnsi" w:hAnsiTheme="minorHAnsi" w:cstheme="minorHAnsi"/>
              </w:rPr>
              <w:tab/>
            </w:r>
            <w:sdt>
              <w:sdtPr>
                <w:rPr>
                  <w:rFonts w:asciiTheme="minorHAnsi" w:hAnsiTheme="minorHAnsi" w:cstheme="minorHAnsi"/>
                </w:rPr>
                <w:id w:val="-1383853937"/>
                <w14:checkbox>
                  <w14:checked w14:val="0"/>
                  <w14:checkedState w14:val="2612" w14:font="MS Gothic"/>
                  <w14:uncheckedState w14:val="2610" w14:font="MS Gothic"/>
                </w14:checkbox>
              </w:sdtPr>
              <w:sdtEndPr/>
              <w:sdtContent>
                <w:r w:rsidR="004C0111">
                  <w:rPr>
                    <w:rFonts w:ascii="MS Gothic" w:eastAsia="MS Gothic" w:hAnsi="MS Gothic" w:cstheme="minorHAnsi" w:hint="eastAsia"/>
                  </w:rPr>
                  <w:t>☐</w:t>
                </w:r>
              </w:sdtContent>
            </w:sdt>
            <w:r w:rsidR="000974C4" w:rsidRPr="007956AB">
              <w:rPr>
                <w:rFonts w:asciiTheme="minorHAnsi" w:hAnsiTheme="minorHAnsi" w:cstheme="minorHAnsi"/>
              </w:rPr>
              <w:t>Year</w:t>
            </w:r>
            <w:r w:rsidR="000974C4" w:rsidRPr="007956AB">
              <w:rPr>
                <w:rFonts w:asciiTheme="minorHAnsi" w:hAnsiTheme="minorHAnsi" w:cstheme="minorHAnsi"/>
                <w:spacing w:val="-7"/>
              </w:rPr>
              <w:t xml:space="preserve"> </w:t>
            </w:r>
            <w:r w:rsidR="000974C4" w:rsidRPr="007956AB">
              <w:rPr>
                <w:rFonts w:asciiTheme="minorHAnsi" w:hAnsiTheme="minorHAnsi" w:cstheme="minorHAnsi"/>
                <w:spacing w:val="-10"/>
              </w:rPr>
              <w:t>2</w:t>
            </w:r>
            <w:r w:rsidR="000974C4" w:rsidRPr="007956AB">
              <w:rPr>
                <w:rFonts w:asciiTheme="minorHAnsi" w:hAnsiTheme="minorHAnsi" w:cstheme="minorHAnsi"/>
              </w:rPr>
              <w:tab/>
            </w:r>
            <w:sdt>
              <w:sdtPr>
                <w:rPr>
                  <w:rFonts w:asciiTheme="minorHAnsi" w:hAnsiTheme="minorHAnsi" w:cstheme="minorHAnsi"/>
                </w:rPr>
                <w:id w:val="1897315702"/>
                <w14:checkbox>
                  <w14:checked w14:val="0"/>
                  <w14:checkedState w14:val="2612" w14:font="MS Gothic"/>
                  <w14:uncheckedState w14:val="2610" w14:font="MS Gothic"/>
                </w14:checkbox>
              </w:sdtPr>
              <w:sdtEndPr/>
              <w:sdtContent>
                <w:r w:rsidR="004C0111">
                  <w:rPr>
                    <w:rFonts w:ascii="MS Gothic" w:eastAsia="MS Gothic" w:hAnsi="MS Gothic" w:cstheme="minorHAnsi" w:hint="eastAsia"/>
                  </w:rPr>
                  <w:t>☐</w:t>
                </w:r>
              </w:sdtContent>
            </w:sdt>
            <w:r w:rsidR="000974C4" w:rsidRPr="007956AB">
              <w:rPr>
                <w:rFonts w:asciiTheme="minorHAnsi" w:hAnsiTheme="minorHAnsi" w:cstheme="minorHAnsi"/>
              </w:rPr>
              <w:t>Year</w:t>
            </w:r>
            <w:r w:rsidR="000974C4" w:rsidRPr="007956AB">
              <w:rPr>
                <w:rFonts w:asciiTheme="minorHAnsi" w:hAnsiTheme="minorHAnsi" w:cstheme="minorHAnsi"/>
                <w:spacing w:val="-7"/>
              </w:rPr>
              <w:t xml:space="preserve"> </w:t>
            </w:r>
            <w:r w:rsidR="000974C4" w:rsidRPr="007956AB">
              <w:rPr>
                <w:rFonts w:asciiTheme="minorHAnsi" w:hAnsiTheme="minorHAnsi" w:cstheme="minorHAnsi"/>
                <w:spacing w:val="-10"/>
              </w:rPr>
              <w:t>3</w:t>
            </w:r>
            <w:r w:rsidR="000974C4" w:rsidRPr="007956AB">
              <w:rPr>
                <w:rFonts w:asciiTheme="minorHAnsi" w:hAnsiTheme="minorHAnsi" w:cstheme="minorHAnsi"/>
              </w:rPr>
              <w:tab/>
            </w:r>
            <w:sdt>
              <w:sdtPr>
                <w:rPr>
                  <w:rFonts w:asciiTheme="minorHAnsi" w:hAnsiTheme="minorHAnsi" w:cstheme="minorHAnsi"/>
                </w:rPr>
                <w:id w:val="536554614"/>
                <w14:checkbox>
                  <w14:checked w14:val="0"/>
                  <w14:checkedState w14:val="2612" w14:font="MS Gothic"/>
                  <w14:uncheckedState w14:val="2610" w14:font="MS Gothic"/>
                </w14:checkbox>
              </w:sdtPr>
              <w:sdtEndPr/>
              <w:sdtContent>
                <w:r w:rsidR="008A6303">
                  <w:rPr>
                    <w:rFonts w:ascii="MS Gothic" w:eastAsia="MS Gothic" w:hAnsi="MS Gothic" w:cstheme="minorHAnsi" w:hint="eastAsia"/>
                  </w:rPr>
                  <w:t>☐</w:t>
                </w:r>
              </w:sdtContent>
            </w:sdt>
            <w:r w:rsidR="000974C4" w:rsidRPr="007956AB">
              <w:rPr>
                <w:rFonts w:asciiTheme="minorHAnsi" w:hAnsiTheme="minorHAnsi" w:cstheme="minorHAnsi"/>
              </w:rPr>
              <w:t>Year</w:t>
            </w:r>
            <w:r w:rsidR="000974C4" w:rsidRPr="007956AB">
              <w:rPr>
                <w:rFonts w:asciiTheme="minorHAnsi" w:hAnsiTheme="minorHAnsi" w:cstheme="minorHAnsi"/>
                <w:spacing w:val="-3"/>
              </w:rPr>
              <w:t xml:space="preserve"> </w:t>
            </w:r>
            <w:r w:rsidR="000974C4" w:rsidRPr="007956AB">
              <w:rPr>
                <w:rFonts w:asciiTheme="minorHAnsi" w:hAnsiTheme="minorHAnsi" w:cstheme="minorHAnsi"/>
                <w:spacing w:val="-10"/>
              </w:rPr>
              <w:t>4</w:t>
            </w:r>
            <w:r w:rsidR="000974C4" w:rsidRPr="007956AB">
              <w:rPr>
                <w:rFonts w:asciiTheme="minorHAnsi" w:hAnsiTheme="minorHAnsi" w:cstheme="minorHAnsi"/>
              </w:rPr>
              <w:tab/>
            </w:r>
            <w:sdt>
              <w:sdtPr>
                <w:rPr>
                  <w:rFonts w:asciiTheme="minorHAnsi" w:hAnsiTheme="minorHAnsi" w:cstheme="minorHAnsi"/>
                </w:rPr>
                <w:id w:val="-741014687"/>
                <w14:checkbox>
                  <w14:checked w14:val="0"/>
                  <w14:checkedState w14:val="2612" w14:font="MS Gothic"/>
                  <w14:uncheckedState w14:val="2610" w14:font="MS Gothic"/>
                </w14:checkbox>
              </w:sdtPr>
              <w:sdtEndPr/>
              <w:sdtContent>
                <w:r w:rsidR="004C0111">
                  <w:rPr>
                    <w:rFonts w:ascii="MS Gothic" w:eastAsia="MS Gothic" w:hAnsi="MS Gothic" w:cstheme="minorHAnsi" w:hint="eastAsia"/>
                  </w:rPr>
                  <w:t>☐</w:t>
                </w:r>
              </w:sdtContent>
            </w:sdt>
            <w:r w:rsidR="000974C4" w:rsidRPr="007956AB">
              <w:rPr>
                <w:rFonts w:asciiTheme="minorHAnsi" w:hAnsiTheme="minorHAnsi" w:cstheme="minorHAnsi"/>
              </w:rPr>
              <w:t>Year</w:t>
            </w:r>
            <w:r w:rsidR="000974C4" w:rsidRPr="007956AB">
              <w:rPr>
                <w:rFonts w:asciiTheme="minorHAnsi" w:hAnsiTheme="minorHAnsi" w:cstheme="minorHAnsi"/>
                <w:spacing w:val="-3"/>
              </w:rPr>
              <w:t xml:space="preserve"> </w:t>
            </w:r>
            <w:r w:rsidR="000974C4" w:rsidRPr="007956AB">
              <w:rPr>
                <w:rFonts w:asciiTheme="minorHAnsi" w:hAnsiTheme="minorHAnsi" w:cstheme="minorHAnsi"/>
                <w:spacing w:val="-10"/>
              </w:rPr>
              <w:t>5</w:t>
            </w:r>
            <w:r w:rsidR="000974C4" w:rsidRPr="007956AB">
              <w:rPr>
                <w:rFonts w:asciiTheme="minorHAnsi" w:hAnsiTheme="minorHAnsi" w:cstheme="minorHAnsi"/>
              </w:rPr>
              <w:tab/>
            </w:r>
            <w:sdt>
              <w:sdtPr>
                <w:rPr>
                  <w:rFonts w:asciiTheme="minorHAnsi" w:hAnsiTheme="minorHAnsi" w:cstheme="minorHAnsi"/>
                </w:rPr>
                <w:id w:val="-180980217"/>
                <w14:checkbox>
                  <w14:checked w14:val="0"/>
                  <w14:checkedState w14:val="2612" w14:font="MS Gothic"/>
                  <w14:uncheckedState w14:val="2610" w14:font="MS Gothic"/>
                </w14:checkbox>
              </w:sdtPr>
              <w:sdtEndPr/>
              <w:sdtContent>
                <w:r w:rsidR="004C0111">
                  <w:rPr>
                    <w:rFonts w:ascii="MS Gothic" w:eastAsia="MS Gothic" w:hAnsi="MS Gothic" w:cstheme="minorHAnsi" w:hint="eastAsia"/>
                  </w:rPr>
                  <w:t>☐</w:t>
                </w:r>
              </w:sdtContent>
            </w:sdt>
            <w:r w:rsidR="000974C4" w:rsidRPr="007956AB">
              <w:rPr>
                <w:rFonts w:asciiTheme="minorHAnsi" w:hAnsiTheme="minorHAnsi" w:cstheme="minorHAnsi"/>
                <w:spacing w:val="-2"/>
              </w:rPr>
              <w:t>Other</w:t>
            </w:r>
          </w:p>
        </w:tc>
      </w:tr>
      <w:tr w:rsidR="00B00457" w:rsidRPr="007956AB" w14:paraId="2A39A174" w14:textId="77777777" w:rsidTr="00696C5E">
        <w:trPr>
          <w:trHeight w:val="364"/>
        </w:trPr>
        <w:tc>
          <w:tcPr>
            <w:tcW w:w="9499" w:type="dxa"/>
            <w:gridSpan w:val="2"/>
            <w:shd w:val="clear" w:color="auto" w:fill="990033"/>
          </w:tcPr>
          <w:p w14:paraId="2F0692C7" w14:textId="77777777" w:rsidR="00B00457" w:rsidRPr="007956AB" w:rsidRDefault="000974C4" w:rsidP="00323095">
            <w:pPr>
              <w:pStyle w:val="TableParagraph"/>
              <w:spacing w:before="1" w:line="480" w:lineRule="auto"/>
              <w:ind w:left="107"/>
              <w:rPr>
                <w:rFonts w:asciiTheme="minorHAnsi" w:hAnsiTheme="minorHAnsi" w:cstheme="minorHAnsi"/>
              </w:rPr>
            </w:pPr>
            <w:r w:rsidRPr="007956AB">
              <w:rPr>
                <w:rFonts w:asciiTheme="minorHAnsi" w:hAnsiTheme="minorHAnsi" w:cstheme="minorHAnsi"/>
                <w:color w:val="FFFFFF"/>
              </w:rPr>
              <w:t>Type</w:t>
            </w:r>
            <w:r w:rsidRPr="007956AB">
              <w:rPr>
                <w:rFonts w:asciiTheme="minorHAnsi" w:hAnsiTheme="minorHAnsi" w:cstheme="minorHAnsi"/>
                <w:color w:val="FFFFFF"/>
                <w:spacing w:val="-6"/>
              </w:rPr>
              <w:t xml:space="preserve"> </w:t>
            </w:r>
            <w:r w:rsidRPr="007956AB">
              <w:rPr>
                <w:rFonts w:asciiTheme="minorHAnsi" w:hAnsiTheme="minorHAnsi" w:cstheme="minorHAnsi"/>
                <w:color w:val="FFFFFF"/>
              </w:rPr>
              <w:t>of</w:t>
            </w:r>
            <w:r w:rsidRPr="007956AB">
              <w:rPr>
                <w:rFonts w:asciiTheme="minorHAnsi" w:hAnsiTheme="minorHAnsi" w:cstheme="minorHAnsi"/>
                <w:color w:val="FFFFFF"/>
                <w:spacing w:val="-5"/>
              </w:rPr>
              <w:t xml:space="preserve"> </w:t>
            </w:r>
            <w:r w:rsidRPr="007956AB">
              <w:rPr>
                <w:rFonts w:asciiTheme="minorHAnsi" w:hAnsiTheme="minorHAnsi" w:cstheme="minorHAnsi"/>
                <w:color w:val="FFFFFF"/>
              </w:rPr>
              <w:t>Student</w:t>
            </w:r>
            <w:r w:rsidRPr="007956AB">
              <w:rPr>
                <w:rFonts w:asciiTheme="minorHAnsi" w:hAnsiTheme="minorHAnsi" w:cstheme="minorHAnsi"/>
                <w:color w:val="FFFFFF"/>
                <w:spacing w:val="-6"/>
              </w:rPr>
              <w:t xml:space="preserve"> </w:t>
            </w:r>
            <w:r w:rsidRPr="007956AB">
              <w:rPr>
                <w:rFonts w:asciiTheme="minorHAnsi" w:hAnsiTheme="minorHAnsi" w:cstheme="minorHAnsi"/>
                <w:color w:val="FFFFFF"/>
                <w:spacing w:val="-2"/>
              </w:rPr>
              <w:t>Experience</w:t>
            </w:r>
          </w:p>
        </w:tc>
      </w:tr>
      <w:tr w:rsidR="00B00457" w:rsidRPr="007956AB" w14:paraId="6757E260" w14:textId="77777777" w:rsidTr="00696C5E">
        <w:trPr>
          <w:trHeight w:val="834"/>
        </w:trPr>
        <w:tc>
          <w:tcPr>
            <w:tcW w:w="9499" w:type="dxa"/>
            <w:gridSpan w:val="2"/>
          </w:tcPr>
          <w:p w14:paraId="7FF3ABB7" w14:textId="3DEA060A" w:rsidR="00B00457" w:rsidRPr="007956AB" w:rsidRDefault="00AF4647" w:rsidP="00323095">
            <w:pPr>
              <w:pStyle w:val="TableParagraph"/>
              <w:tabs>
                <w:tab w:val="left" w:pos="146"/>
                <w:tab w:val="left" w:pos="3548"/>
                <w:tab w:val="left" w:pos="4427"/>
                <w:tab w:val="left" w:pos="5391"/>
                <w:tab w:val="left" w:pos="6950"/>
              </w:tabs>
              <w:spacing w:before="2" w:line="480" w:lineRule="auto"/>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125785997"/>
                <w14:checkbox>
                  <w14:checked w14:val="0"/>
                  <w14:checkedState w14:val="2612" w14:font="MS Gothic"/>
                  <w14:uncheckedState w14:val="2610" w14:font="MS Gothic"/>
                </w14:checkbox>
              </w:sdtPr>
              <w:sdtEndPr/>
              <w:sdtContent>
                <w:r w:rsidR="008A6303">
                  <w:rPr>
                    <w:rFonts w:ascii="MS Gothic" w:eastAsia="MS Gothic" w:hAnsi="MS Gothic" w:cstheme="minorHAnsi" w:hint="eastAsia"/>
                  </w:rPr>
                  <w:t>☐</w:t>
                </w:r>
              </w:sdtContent>
            </w:sdt>
            <w:r>
              <w:rPr>
                <w:rFonts w:ascii="MS Gothic" w:eastAsia="MS Gothic" w:hAnsi="MS Gothic" w:cstheme="minorHAnsi" w:hint="eastAsia"/>
              </w:rPr>
              <w:t xml:space="preserve"> </w:t>
            </w:r>
            <w:r w:rsidR="000974C4" w:rsidRPr="007956AB">
              <w:rPr>
                <w:rFonts w:asciiTheme="minorHAnsi" w:hAnsiTheme="minorHAnsi" w:cstheme="minorHAnsi"/>
              </w:rPr>
              <w:t>Subject</w:t>
            </w:r>
            <w:r w:rsidR="000974C4" w:rsidRPr="007956AB">
              <w:rPr>
                <w:rFonts w:asciiTheme="minorHAnsi" w:hAnsiTheme="minorHAnsi" w:cstheme="minorHAnsi"/>
                <w:spacing w:val="-8"/>
              </w:rPr>
              <w:t xml:space="preserve"> </w:t>
            </w:r>
            <w:r w:rsidR="000974C4" w:rsidRPr="007956AB">
              <w:rPr>
                <w:rFonts w:asciiTheme="minorHAnsi" w:hAnsiTheme="minorHAnsi" w:cstheme="minorHAnsi"/>
              </w:rPr>
              <w:t>at</w:t>
            </w:r>
            <w:r w:rsidR="000974C4" w:rsidRPr="007956AB">
              <w:rPr>
                <w:rFonts w:asciiTheme="minorHAnsi" w:hAnsiTheme="minorHAnsi" w:cstheme="minorHAnsi"/>
                <w:spacing w:val="-8"/>
              </w:rPr>
              <w:t xml:space="preserve"> </w:t>
            </w:r>
            <w:r w:rsidR="000974C4" w:rsidRPr="007956AB">
              <w:rPr>
                <w:rFonts w:asciiTheme="minorHAnsi" w:hAnsiTheme="minorHAnsi" w:cstheme="minorHAnsi"/>
              </w:rPr>
              <w:t>Overseas</w:t>
            </w:r>
            <w:r w:rsidR="000974C4" w:rsidRPr="007956AB">
              <w:rPr>
                <w:rFonts w:asciiTheme="minorHAnsi" w:hAnsiTheme="minorHAnsi" w:cstheme="minorHAnsi"/>
                <w:spacing w:val="-6"/>
              </w:rPr>
              <w:t xml:space="preserve"> </w:t>
            </w:r>
            <w:r w:rsidR="000974C4" w:rsidRPr="007956AB">
              <w:rPr>
                <w:rFonts w:asciiTheme="minorHAnsi" w:hAnsiTheme="minorHAnsi" w:cstheme="minorHAnsi"/>
                <w:spacing w:val="-2"/>
              </w:rPr>
              <w:t>University</w:t>
            </w:r>
            <w:r w:rsidR="007D49BE">
              <w:rPr>
                <w:rFonts w:asciiTheme="minorHAnsi" w:hAnsiTheme="minorHAnsi" w:cstheme="minorHAnsi"/>
                <w:spacing w:val="-2"/>
              </w:rPr>
              <w:t xml:space="preserve">  </w:t>
            </w:r>
            <w:sdt>
              <w:sdtPr>
                <w:rPr>
                  <w:rFonts w:asciiTheme="minorHAnsi" w:hAnsiTheme="minorHAnsi" w:cstheme="minorHAnsi"/>
                </w:rPr>
                <w:id w:val="1433003635"/>
                <w14:checkbox>
                  <w14:checked w14:val="0"/>
                  <w14:checkedState w14:val="2612" w14:font="MS Gothic"/>
                  <w14:uncheckedState w14:val="2610" w14:font="MS Gothic"/>
                </w14:checkbox>
              </w:sdtPr>
              <w:sdtEndPr/>
              <w:sdtContent>
                <w:r w:rsidR="008A6303">
                  <w:rPr>
                    <w:rFonts w:ascii="MS Gothic" w:eastAsia="MS Gothic" w:hAnsi="MS Gothic" w:cstheme="minorHAnsi" w:hint="eastAsia"/>
                  </w:rPr>
                  <w:t>☐</w:t>
                </w:r>
              </w:sdtContent>
            </w:sdt>
            <w:r>
              <w:rPr>
                <w:rFonts w:asciiTheme="minorHAnsi" w:hAnsiTheme="minorHAnsi" w:cstheme="minorHAnsi"/>
              </w:rPr>
              <w:t xml:space="preserve"> </w:t>
            </w:r>
            <w:r w:rsidR="000974C4" w:rsidRPr="007956AB">
              <w:rPr>
                <w:rFonts w:asciiTheme="minorHAnsi" w:hAnsiTheme="minorHAnsi" w:cstheme="minorHAnsi"/>
              </w:rPr>
              <w:t>Study</w:t>
            </w:r>
            <w:r w:rsidR="000974C4" w:rsidRPr="007956AB">
              <w:rPr>
                <w:rFonts w:asciiTheme="minorHAnsi" w:hAnsiTheme="minorHAnsi" w:cstheme="minorHAnsi"/>
                <w:spacing w:val="-8"/>
              </w:rPr>
              <w:t xml:space="preserve"> </w:t>
            </w:r>
            <w:r w:rsidR="000974C4" w:rsidRPr="007956AB">
              <w:rPr>
                <w:rFonts w:asciiTheme="minorHAnsi" w:hAnsiTheme="minorHAnsi" w:cstheme="minorHAnsi"/>
                <w:spacing w:val="-4"/>
              </w:rPr>
              <w:t>Tour</w:t>
            </w:r>
            <w:r w:rsidR="007D49BE">
              <w:rPr>
                <w:rFonts w:asciiTheme="minorHAnsi" w:hAnsiTheme="minorHAnsi" w:cstheme="minorHAnsi"/>
                <w:spacing w:val="-4"/>
              </w:rPr>
              <w:t xml:space="preserve">  </w:t>
            </w:r>
            <w:sdt>
              <w:sdtPr>
                <w:rPr>
                  <w:rFonts w:asciiTheme="minorHAnsi" w:hAnsiTheme="minorHAnsi" w:cstheme="minorHAnsi"/>
                </w:rPr>
                <w:id w:val="-892279070"/>
                <w14:checkbox>
                  <w14:checked w14:val="0"/>
                  <w14:checkedState w14:val="2612" w14:font="MS Gothic"/>
                  <w14:uncheckedState w14:val="2610" w14:font="MS Gothic"/>
                </w14:checkbox>
              </w:sdtPr>
              <w:sdtEndPr/>
              <w:sdtContent>
                <w:r w:rsidR="008A6303">
                  <w:rPr>
                    <w:rFonts w:ascii="MS Gothic" w:eastAsia="MS Gothic" w:hAnsi="MS Gothic" w:cstheme="minorHAnsi" w:hint="eastAsia"/>
                  </w:rPr>
                  <w:t>☐</w:t>
                </w:r>
              </w:sdtContent>
            </w:sdt>
            <w:r>
              <w:rPr>
                <w:rFonts w:asciiTheme="minorHAnsi" w:hAnsiTheme="minorHAnsi" w:cstheme="minorHAnsi"/>
              </w:rPr>
              <w:t xml:space="preserve"> </w:t>
            </w:r>
            <w:r w:rsidR="000974C4" w:rsidRPr="007956AB">
              <w:rPr>
                <w:rFonts w:asciiTheme="minorHAnsi" w:hAnsiTheme="minorHAnsi" w:cstheme="minorHAnsi"/>
                <w:spacing w:val="-2"/>
              </w:rPr>
              <w:t>Research</w:t>
            </w:r>
            <w:r w:rsidR="007D49BE">
              <w:rPr>
                <w:rFonts w:asciiTheme="minorHAnsi" w:hAnsiTheme="minorHAnsi" w:cstheme="minorHAnsi"/>
                <w:spacing w:val="-2"/>
              </w:rPr>
              <w:t xml:space="preserve">  </w:t>
            </w:r>
            <w:sdt>
              <w:sdtPr>
                <w:rPr>
                  <w:rFonts w:asciiTheme="minorHAnsi" w:hAnsiTheme="minorHAnsi" w:cstheme="minorHAnsi"/>
                </w:rPr>
                <w:id w:val="-16901325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MS Gothic" w:eastAsia="MS Gothic" w:hAnsi="MS Gothic" w:cstheme="minorHAnsi"/>
              </w:rPr>
              <w:t xml:space="preserve"> </w:t>
            </w:r>
            <w:r w:rsidR="000974C4" w:rsidRPr="007956AB">
              <w:rPr>
                <w:rFonts w:asciiTheme="minorHAnsi" w:hAnsiTheme="minorHAnsi" w:cstheme="minorHAnsi"/>
              </w:rPr>
              <w:t>Work</w:t>
            </w:r>
            <w:r w:rsidR="000974C4" w:rsidRPr="007956AB">
              <w:rPr>
                <w:rFonts w:asciiTheme="minorHAnsi" w:hAnsiTheme="minorHAnsi" w:cstheme="minorHAnsi"/>
                <w:spacing w:val="-3"/>
              </w:rPr>
              <w:t xml:space="preserve"> </w:t>
            </w:r>
            <w:r w:rsidR="000974C4" w:rsidRPr="007956AB">
              <w:rPr>
                <w:rFonts w:asciiTheme="minorHAnsi" w:hAnsiTheme="minorHAnsi" w:cstheme="minorHAnsi"/>
                <w:spacing w:val="-2"/>
              </w:rPr>
              <w:t>Experience</w:t>
            </w:r>
            <w:r w:rsidR="00553A09">
              <w:rPr>
                <w:rFonts w:asciiTheme="minorHAnsi" w:hAnsiTheme="minorHAnsi" w:cstheme="minorHAnsi"/>
                <w:spacing w:val="-2"/>
              </w:rPr>
              <w:t xml:space="preserve"> </w:t>
            </w:r>
          </w:p>
          <w:p w14:paraId="420F7DBF" w14:textId="60C014E2" w:rsidR="00B00457" w:rsidRPr="007956AB" w:rsidRDefault="00AF4647" w:rsidP="00323095">
            <w:pPr>
              <w:pStyle w:val="TableParagraph"/>
              <w:tabs>
                <w:tab w:val="left" w:pos="146"/>
                <w:tab w:val="left" w:pos="3548"/>
                <w:tab w:val="left" w:pos="5391"/>
                <w:tab w:val="left" w:pos="5579"/>
                <w:tab w:val="left" w:pos="6751"/>
              </w:tabs>
              <w:spacing w:before="134" w:line="480" w:lineRule="auto"/>
              <w:rPr>
                <w:rFonts w:asciiTheme="minorHAnsi" w:hAnsiTheme="minorHAnsi" w:cstheme="minorHAnsi"/>
              </w:rPr>
            </w:pPr>
            <w:r>
              <w:rPr>
                <w:rFonts w:asciiTheme="minorHAnsi" w:hAnsiTheme="minorHAnsi" w:cstheme="minorHAnsi"/>
                <w:spacing w:val="38"/>
              </w:rPr>
              <w:tab/>
            </w:r>
            <w:sdt>
              <w:sdtPr>
                <w:rPr>
                  <w:rFonts w:asciiTheme="minorHAnsi" w:hAnsiTheme="minorHAnsi" w:cstheme="minorHAnsi"/>
                  <w:spacing w:val="38"/>
                </w:rPr>
                <w:id w:val="-1036184290"/>
                <w14:checkbox>
                  <w14:checked w14:val="0"/>
                  <w14:checkedState w14:val="2612" w14:font="MS Gothic"/>
                  <w14:uncheckedState w14:val="2610" w14:font="MS Gothic"/>
                </w14:checkbox>
              </w:sdtPr>
              <w:sdtEndPr/>
              <w:sdtContent>
                <w:r>
                  <w:rPr>
                    <w:rFonts w:ascii="MS Gothic" w:eastAsia="MS Gothic" w:hAnsi="MS Gothic" w:cstheme="minorHAnsi" w:hint="eastAsia"/>
                    <w:spacing w:val="38"/>
                  </w:rPr>
                  <w:t>☐</w:t>
                </w:r>
              </w:sdtContent>
            </w:sdt>
            <w:r w:rsidR="000974C4" w:rsidRPr="007956AB">
              <w:rPr>
                <w:rFonts w:asciiTheme="minorHAnsi" w:hAnsiTheme="minorHAnsi" w:cstheme="minorHAnsi"/>
                <w:spacing w:val="-55"/>
              </w:rPr>
              <w:t xml:space="preserve"> </w:t>
            </w:r>
            <w:r w:rsidR="000974C4" w:rsidRPr="007956AB">
              <w:rPr>
                <w:rFonts w:asciiTheme="minorHAnsi" w:hAnsiTheme="minorHAnsi" w:cstheme="minorHAnsi"/>
              </w:rPr>
              <w:t>Other</w:t>
            </w:r>
            <w:r w:rsidR="000974C4" w:rsidRPr="007956AB">
              <w:rPr>
                <w:rFonts w:asciiTheme="minorHAnsi" w:hAnsiTheme="minorHAnsi" w:cstheme="minorHAnsi"/>
                <w:spacing w:val="-3"/>
              </w:rPr>
              <w:t xml:space="preserve"> </w:t>
            </w:r>
            <w:r w:rsidR="000974C4" w:rsidRPr="007956AB">
              <w:rPr>
                <w:rFonts w:asciiTheme="minorHAnsi" w:hAnsiTheme="minorHAnsi" w:cstheme="minorHAnsi"/>
                <w:u w:val="single"/>
              </w:rPr>
              <w:tab/>
            </w:r>
          </w:p>
        </w:tc>
      </w:tr>
    </w:tbl>
    <w:p w14:paraId="0E5AE2C4" w14:textId="378C5BEA" w:rsidR="00323095" w:rsidRDefault="00323095" w:rsidP="003D7252">
      <w:pPr>
        <w:tabs>
          <w:tab w:val="left" w:pos="497"/>
        </w:tabs>
        <w:rPr>
          <w:rFonts w:asciiTheme="minorHAnsi" w:hAnsiTheme="minorHAnsi" w:cstheme="minorHAnsi"/>
          <w:b/>
          <w:color w:val="9D2135"/>
        </w:rPr>
      </w:pPr>
      <w:bookmarkStart w:id="4" w:name="6._Schedule/Itinerary"/>
      <w:bookmarkEnd w:id="4"/>
    </w:p>
    <w:p w14:paraId="3EC2647A" w14:textId="54D6BBED" w:rsidR="0033014F" w:rsidRPr="00871148" w:rsidRDefault="001F0E56" w:rsidP="00105062">
      <w:pPr>
        <w:rPr>
          <w:rFonts w:asciiTheme="minorHAnsi" w:hAnsiTheme="minorHAnsi" w:cstheme="minorHAnsi"/>
          <w:b/>
          <w:color w:val="9D2135"/>
          <w:spacing w:val="-12"/>
          <w:sz w:val="36"/>
          <w:szCs w:val="36"/>
        </w:rPr>
      </w:pPr>
      <w:r>
        <w:rPr>
          <w:rFonts w:asciiTheme="minorHAnsi" w:hAnsiTheme="minorHAnsi" w:cstheme="minorHAnsi"/>
          <w:b/>
          <w:color w:val="9D2135"/>
          <w:spacing w:val="-12"/>
        </w:rPr>
        <w:br w:type="page"/>
      </w:r>
      <w:r w:rsidR="00871148" w:rsidRPr="00871148">
        <w:rPr>
          <w:rFonts w:asciiTheme="minorHAnsi" w:hAnsiTheme="minorHAnsi" w:cstheme="minorHAnsi"/>
          <w:b/>
          <w:color w:val="9D2135"/>
          <w:spacing w:val="-12"/>
          <w:sz w:val="36"/>
          <w:szCs w:val="36"/>
        </w:rPr>
        <w:lastRenderedPageBreak/>
        <w:t xml:space="preserve">Critical Incident </w:t>
      </w:r>
      <w:proofErr w:type="spellStart"/>
      <w:r w:rsidR="00871148" w:rsidRPr="00871148">
        <w:rPr>
          <w:rFonts w:asciiTheme="minorHAnsi" w:hAnsiTheme="minorHAnsi" w:cstheme="minorHAnsi"/>
          <w:b/>
          <w:color w:val="9D2135"/>
          <w:spacing w:val="-12"/>
          <w:sz w:val="36"/>
          <w:szCs w:val="36"/>
        </w:rPr>
        <w:t>Managment</w:t>
      </w:r>
      <w:proofErr w:type="spellEnd"/>
      <w:r w:rsidR="0033014F" w:rsidRPr="00871148">
        <w:rPr>
          <w:rFonts w:asciiTheme="minorHAnsi" w:hAnsiTheme="minorHAnsi" w:cstheme="minorHAnsi"/>
          <w:b/>
          <w:color w:val="9D2135"/>
          <w:spacing w:val="-12"/>
          <w:sz w:val="36"/>
          <w:szCs w:val="36"/>
        </w:rPr>
        <w:t xml:space="preserve"> Plan</w:t>
      </w:r>
    </w:p>
    <w:p w14:paraId="3EA8BC0B" w14:textId="6E30BDA1" w:rsidR="001A174D" w:rsidRDefault="001A174D" w:rsidP="002A73E8">
      <w:pPr>
        <w:jc w:val="center"/>
        <w:rPr>
          <w:rFonts w:ascii="Chronicle Text G1" w:eastAsia="PMingLiU" w:hAnsi="Chronicle Text G1"/>
          <w:b/>
          <w:bCs/>
          <w:sz w:val="36"/>
          <w:szCs w:val="36"/>
          <w:lang w:eastAsia="zh-TW"/>
        </w:rPr>
      </w:pPr>
    </w:p>
    <w:p w14:paraId="121ACC12" w14:textId="310FA903" w:rsidR="00E508F9" w:rsidRDefault="00691317" w:rsidP="00C36DCD">
      <w:pPr>
        <w:pStyle w:val="Heading2"/>
        <w:rPr>
          <w:color w:val="auto"/>
        </w:rPr>
      </w:pPr>
      <w:r w:rsidRPr="00C36DCD">
        <w:rPr>
          <w:color w:val="auto"/>
        </w:rPr>
        <w:t>Contacts</w:t>
      </w:r>
    </w:p>
    <w:p w14:paraId="40D3A2CB" w14:textId="77777777" w:rsidR="00C36DCD" w:rsidRPr="00C36DCD" w:rsidRDefault="00C36DCD" w:rsidP="00C36DCD">
      <w:pPr>
        <w:rPr>
          <w:lang w:val="en-AU"/>
        </w:rPr>
      </w:pPr>
    </w:p>
    <w:p w14:paraId="6AD1975A" w14:textId="584F965D" w:rsidR="007956B3" w:rsidRPr="001F0E56" w:rsidRDefault="00516E4E" w:rsidP="001F0E56">
      <w:pPr>
        <w:ind w:left="360"/>
        <w:rPr>
          <w:b/>
          <w:bCs/>
        </w:rPr>
      </w:pPr>
      <w:r w:rsidRPr="001F0E56">
        <w:rPr>
          <w:b/>
          <w:bCs/>
        </w:rPr>
        <w:t xml:space="preserve">Host </w:t>
      </w:r>
      <w:proofErr w:type="spellStart"/>
      <w:r w:rsidRPr="001F0E56">
        <w:rPr>
          <w:b/>
          <w:bCs/>
        </w:rPr>
        <w:t>Organisation</w:t>
      </w:r>
      <w:proofErr w:type="spellEnd"/>
    </w:p>
    <w:p w14:paraId="74E62CF2" w14:textId="1B11A558" w:rsidR="005F0F8C" w:rsidRDefault="005F0F8C" w:rsidP="00927CF5"/>
    <w:p w14:paraId="539305B0" w14:textId="00485351" w:rsidR="003B61DD" w:rsidRDefault="00FA70F4" w:rsidP="003C15F2">
      <w:pPr>
        <w:ind w:left="136" w:firstLine="584"/>
        <w:rPr>
          <w:rFonts w:asciiTheme="minorHAnsi" w:eastAsiaTheme="minorHAnsi" w:hAnsiTheme="minorHAnsi" w:cstheme="minorBidi"/>
        </w:rPr>
      </w:pPr>
      <w:r>
        <w:t xml:space="preserve">Contact 1 </w:t>
      </w:r>
    </w:p>
    <w:tbl>
      <w:tblPr>
        <w:tblStyle w:val="TableGrid"/>
        <w:tblW w:w="4709" w:type="pct"/>
        <w:tblInd w:w="704" w:type="dxa"/>
        <w:tblLook w:val="04A0" w:firstRow="1" w:lastRow="0" w:firstColumn="1" w:lastColumn="0" w:noHBand="0" w:noVBand="1"/>
      </w:tblPr>
      <w:tblGrid>
        <w:gridCol w:w="1570"/>
        <w:gridCol w:w="7603"/>
      </w:tblGrid>
      <w:tr w:rsidR="003B61DD" w:rsidRPr="00E130BF" w14:paraId="696B73E4"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4A4E18A3" w14:textId="77777777" w:rsidR="003B61DD" w:rsidRPr="00E130BF" w:rsidRDefault="003B61DD" w:rsidP="00E130BF">
            <w:pPr>
              <w:spacing w:line="480" w:lineRule="auto"/>
            </w:pPr>
            <w:r w:rsidRPr="00E130BF">
              <w:t>Name</w:t>
            </w:r>
          </w:p>
        </w:tc>
        <w:tc>
          <w:tcPr>
            <w:tcW w:w="4144" w:type="pct"/>
            <w:tcBorders>
              <w:top w:val="single" w:sz="4" w:space="0" w:color="auto"/>
              <w:left w:val="single" w:sz="4" w:space="0" w:color="auto"/>
              <w:bottom w:val="single" w:sz="4" w:space="0" w:color="auto"/>
              <w:right w:val="single" w:sz="4" w:space="0" w:color="auto"/>
            </w:tcBorders>
            <w:vAlign w:val="center"/>
          </w:tcPr>
          <w:p w14:paraId="31140E0A" w14:textId="77777777" w:rsidR="003B61DD" w:rsidRPr="00E130BF" w:rsidRDefault="003B61DD" w:rsidP="00E130BF">
            <w:pPr>
              <w:spacing w:line="480" w:lineRule="auto"/>
            </w:pPr>
          </w:p>
        </w:tc>
      </w:tr>
      <w:tr w:rsidR="003B61DD" w:rsidRPr="00E130BF" w14:paraId="23AE6CEE"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5A49DEFF" w14:textId="77777777" w:rsidR="003B61DD" w:rsidRPr="00E130BF" w:rsidRDefault="003B61DD" w:rsidP="00E130BF">
            <w:pPr>
              <w:spacing w:line="480" w:lineRule="auto"/>
            </w:pPr>
            <w:r w:rsidRPr="00E130BF">
              <w:t>Position</w:t>
            </w:r>
          </w:p>
        </w:tc>
        <w:tc>
          <w:tcPr>
            <w:tcW w:w="4144" w:type="pct"/>
            <w:tcBorders>
              <w:top w:val="single" w:sz="4" w:space="0" w:color="auto"/>
              <w:left w:val="single" w:sz="4" w:space="0" w:color="auto"/>
              <w:bottom w:val="single" w:sz="4" w:space="0" w:color="auto"/>
              <w:right w:val="single" w:sz="4" w:space="0" w:color="auto"/>
            </w:tcBorders>
            <w:vAlign w:val="center"/>
          </w:tcPr>
          <w:p w14:paraId="5EFCCF6D" w14:textId="77777777" w:rsidR="003B61DD" w:rsidRPr="00E130BF" w:rsidRDefault="003B61DD" w:rsidP="00E130BF">
            <w:pPr>
              <w:spacing w:line="480" w:lineRule="auto"/>
            </w:pPr>
          </w:p>
        </w:tc>
      </w:tr>
      <w:tr w:rsidR="003B61DD" w:rsidRPr="00E130BF" w14:paraId="7588843F"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7595A240" w14:textId="77777777" w:rsidR="003B61DD" w:rsidRPr="00E130BF" w:rsidRDefault="003B61DD" w:rsidP="00E130BF">
            <w:pPr>
              <w:spacing w:line="480" w:lineRule="auto"/>
            </w:pPr>
            <w:proofErr w:type="spellStart"/>
            <w:r w:rsidRPr="00E130BF">
              <w:t>Organisation</w:t>
            </w:r>
            <w:proofErr w:type="spellEnd"/>
          </w:p>
        </w:tc>
        <w:tc>
          <w:tcPr>
            <w:tcW w:w="4144" w:type="pct"/>
            <w:tcBorders>
              <w:top w:val="single" w:sz="4" w:space="0" w:color="auto"/>
              <w:left w:val="single" w:sz="4" w:space="0" w:color="auto"/>
              <w:bottom w:val="single" w:sz="4" w:space="0" w:color="auto"/>
              <w:right w:val="single" w:sz="4" w:space="0" w:color="auto"/>
            </w:tcBorders>
            <w:vAlign w:val="center"/>
          </w:tcPr>
          <w:p w14:paraId="087E6F82" w14:textId="77777777" w:rsidR="003B61DD" w:rsidRPr="00E130BF" w:rsidRDefault="003B61DD" w:rsidP="00E130BF">
            <w:pPr>
              <w:spacing w:line="480" w:lineRule="auto"/>
            </w:pPr>
          </w:p>
        </w:tc>
      </w:tr>
      <w:tr w:rsidR="003B61DD" w:rsidRPr="00E130BF" w14:paraId="0EAB0B03"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114663AB" w14:textId="77777777" w:rsidR="003B61DD" w:rsidRPr="00E130BF" w:rsidRDefault="003B61DD" w:rsidP="00E130BF">
            <w:pPr>
              <w:spacing w:line="480" w:lineRule="auto"/>
            </w:pPr>
            <w:r w:rsidRPr="00E130BF">
              <w:t>Phone</w:t>
            </w:r>
          </w:p>
        </w:tc>
        <w:tc>
          <w:tcPr>
            <w:tcW w:w="4144" w:type="pct"/>
            <w:tcBorders>
              <w:top w:val="single" w:sz="4" w:space="0" w:color="auto"/>
              <w:left w:val="single" w:sz="4" w:space="0" w:color="auto"/>
              <w:bottom w:val="single" w:sz="4" w:space="0" w:color="auto"/>
              <w:right w:val="single" w:sz="4" w:space="0" w:color="auto"/>
            </w:tcBorders>
            <w:vAlign w:val="center"/>
          </w:tcPr>
          <w:p w14:paraId="546A577C" w14:textId="77777777" w:rsidR="003B61DD" w:rsidRPr="00E130BF" w:rsidRDefault="003B61DD" w:rsidP="00E130BF">
            <w:pPr>
              <w:spacing w:line="480" w:lineRule="auto"/>
            </w:pPr>
          </w:p>
        </w:tc>
      </w:tr>
      <w:tr w:rsidR="003B61DD" w:rsidRPr="00E130BF" w14:paraId="3ACF7813" w14:textId="77777777" w:rsidTr="003C15F2">
        <w:trPr>
          <w:trHeight w:val="57"/>
        </w:trPr>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52D23932" w14:textId="77777777" w:rsidR="003B61DD" w:rsidRPr="00E130BF" w:rsidRDefault="003B61DD" w:rsidP="00E130BF">
            <w:pPr>
              <w:spacing w:line="480" w:lineRule="auto"/>
            </w:pPr>
            <w:r w:rsidRPr="00E130BF">
              <w:t>Email</w:t>
            </w:r>
          </w:p>
        </w:tc>
        <w:tc>
          <w:tcPr>
            <w:tcW w:w="4144" w:type="pct"/>
            <w:tcBorders>
              <w:top w:val="single" w:sz="4" w:space="0" w:color="auto"/>
              <w:left w:val="single" w:sz="4" w:space="0" w:color="auto"/>
              <w:bottom w:val="single" w:sz="4" w:space="0" w:color="auto"/>
              <w:right w:val="single" w:sz="4" w:space="0" w:color="auto"/>
            </w:tcBorders>
            <w:vAlign w:val="center"/>
          </w:tcPr>
          <w:p w14:paraId="65E91B76" w14:textId="77777777" w:rsidR="003B61DD" w:rsidRPr="00E130BF" w:rsidRDefault="003B61DD" w:rsidP="00E130BF">
            <w:pPr>
              <w:spacing w:line="480" w:lineRule="auto"/>
            </w:pPr>
          </w:p>
        </w:tc>
      </w:tr>
    </w:tbl>
    <w:p w14:paraId="150268B8" w14:textId="77777777" w:rsidR="003C15F2" w:rsidRDefault="003C15F2" w:rsidP="007A66B9">
      <w:pPr>
        <w:ind w:firstLine="720"/>
      </w:pPr>
    </w:p>
    <w:p w14:paraId="4766478A" w14:textId="1DA318FD" w:rsidR="00FA70F4" w:rsidRPr="007A66B9" w:rsidRDefault="00FA70F4" w:rsidP="007A66B9">
      <w:pPr>
        <w:ind w:firstLine="720"/>
      </w:pPr>
      <w:r w:rsidRPr="007A66B9">
        <w:t>Contact 2</w:t>
      </w:r>
    </w:p>
    <w:tbl>
      <w:tblPr>
        <w:tblStyle w:val="TableGrid"/>
        <w:tblW w:w="4709" w:type="pct"/>
        <w:tblInd w:w="704" w:type="dxa"/>
        <w:tblLook w:val="04A0" w:firstRow="1" w:lastRow="0" w:firstColumn="1" w:lastColumn="0" w:noHBand="0" w:noVBand="1"/>
      </w:tblPr>
      <w:tblGrid>
        <w:gridCol w:w="1570"/>
        <w:gridCol w:w="7603"/>
      </w:tblGrid>
      <w:tr w:rsidR="003B61DD" w:rsidRPr="00E130BF" w14:paraId="524FFB27"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4FB5B1BB" w14:textId="77777777" w:rsidR="003B61DD" w:rsidRPr="00E130BF" w:rsidRDefault="003B61DD" w:rsidP="00E130BF">
            <w:pPr>
              <w:spacing w:line="480" w:lineRule="auto"/>
            </w:pPr>
            <w:r w:rsidRPr="00E130BF">
              <w:t>Name</w:t>
            </w:r>
          </w:p>
        </w:tc>
        <w:tc>
          <w:tcPr>
            <w:tcW w:w="4144" w:type="pct"/>
            <w:tcBorders>
              <w:top w:val="single" w:sz="4" w:space="0" w:color="auto"/>
              <w:left w:val="single" w:sz="4" w:space="0" w:color="auto"/>
              <w:bottom w:val="single" w:sz="4" w:space="0" w:color="auto"/>
              <w:right w:val="single" w:sz="4" w:space="0" w:color="auto"/>
            </w:tcBorders>
            <w:vAlign w:val="center"/>
          </w:tcPr>
          <w:p w14:paraId="08702BE1" w14:textId="77777777" w:rsidR="003B61DD" w:rsidRPr="00E130BF" w:rsidRDefault="003B61DD" w:rsidP="00E130BF">
            <w:pPr>
              <w:spacing w:line="480" w:lineRule="auto"/>
            </w:pPr>
          </w:p>
        </w:tc>
      </w:tr>
      <w:tr w:rsidR="003B61DD" w:rsidRPr="00E130BF" w14:paraId="62226DEB"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6162EBA5" w14:textId="77777777" w:rsidR="003B61DD" w:rsidRPr="00E130BF" w:rsidRDefault="003B61DD" w:rsidP="00E130BF">
            <w:pPr>
              <w:spacing w:line="480" w:lineRule="auto"/>
            </w:pPr>
            <w:r w:rsidRPr="00E130BF">
              <w:t>Position</w:t>
            </w:r>
          </w:p>
        </w:tc>
        <w:tc>
          <w:tcPr>
            <w:tcW w:w="4144" w:type="pct"/>
            <w:tcBorders>
              <w:top w:val="single" w:sz="4" w:space="0" w:color="auto"/>
              <w:left w:val="single" w:sz="4" w:space="0" w:color="auto"/>
              <w:bottom w:val="single" w:sz="4" w:space="0" w:color="auto"/>
              <w:right w:val="single" w:sz="4" w:space="0" w:color="auto"/>
            </w:tcBorders>
            <w:vAlign w:val="center"/>
          </w:tcPr>
          <w:p w14:paraId="2AF70909" w14:textId="77777777" w:rsidR="003B61DD" w:rsidRPr="00E130BF" w:rsidRDefault="003B61DD" w:rsidP="00E130BF">
            <w:pPr>
              <w:spacing w:line="480" w:lineRule="auto"/>
            </w:pPr>
          </w:p>
        </w:tc>
      </w:tr>
      <w:tr w:rsidR="003B61DD" w:rsidRPr="00E130BF" w14:paraId="3D38D892"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5DDFAD6E" w14:textId="77777777" w:rsidR="003B61DD" w:rsidRPr="00E130BF" w:rsidRDefault="003B61DD" w:rsidP="00E130BF">
            <w:pPr>
              <w:spacing w:line="480" w:lineRule="auto"/>
            </w:pPr>
            <w:proofErr w:type="spellStart"/>
            <w:r w:rsidRPr="00E130BF">
              <w:t>Organisation</w:t>
            </w:r>
            <w:proofErr w:type="spellEnd"/>
          </w:p>
        </w:tc>
        <w:tc>
          <w:tcPr>
            <w:tcW w:w="4144" w:type="pct"/>
            <w:tcBorders>
              <w:top w:val="single" w:sz="4" w:space="0" w:color="auto"/>
              <w:left w:val="single" w:sz="4" w:space="0" w:color="auto"/>
              <w:bottom w:val="single" w:sz="4" w:space="0" w:color="auto"/>
              <w:right w:val="single" w:sz="4" w:space="0" w:color="auto"/>
            </w:tcBorders>
            <w:vAlign w:val="center"/>
          </w:tcPr>
          <w:p w14:paraId="690D45BA" w14:textId="77777777" w:rsidR="003B61DD" w:rsidRPr="00E130BF" w:rsidRDefault="003B61DD" w:rsidP="00E130BF">
            <w:pPr>
              <w:spacing w:line="480" w:lineRule="auto"/>
            </w:pPr>
          </w:p>
        </w:tc>
      </w:tr>
      <w:tr w:rsidR="003B61DD" w:rsidRPr="00E130BF" w14:paraId="164D6DFA" w14:textId="77777777" w:rsidTr="003C15F2">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48D93760" w14:textId="77777777" w:rsidR="003B61DD" w:rsidRPr="00E130BF" w:rsidRDefault="003B61DD" w:rsidP="00E130BF">
            <w:pPr>
              <w:spacing w:line="480" w:lineRule="auto"/>
            </w:pPr>
            <w:r w:rsidRPr="00E130BF">
              <w:t>Phone</w:t>
            </w:r>
          </w:p>
        </w:tc>
        <w:tc>
          <w:tcPr>
            <w:tcW w:w="4144" w:type="pct"/>
            <w:tcBorders>
              <w:top w:val="single" w:sz="4" w:space="0" w:color="auto"/>
              <w:left w:val="single" w:sz="4" w:space="0" w:color="auto"/>
              <w:bottom w:val="single" w:sz="4" w:space="0" w:color="auto"/>
              <w:right w:val="single" w:sz="4" w:space="0" w:color="auto"/>
            </w:tcBorders>
            <w:vAlign w:val="center"/>
          </w:tcPr>
          <w:p w14:paraId="502E2BA6" w14:textId="77777777" w:rsidR="003B61DD" w:rsidRPr="00E130BF" w:rsidRDefault="003B61DD" w:rsidP="00E130BF">
            <w:pPr>
              <w:spacing w:line="480" w:lineRule="auto"/>
            </w:pPr>
          </w:p>
        </w:tc>
      </w:tr>
      <w:tr w:rsidR="003B61DD" w:rsidRPr="00E130BF" w14:paraId="7DB2F9B0" w14:textId="77777777" w:rsidTr="003C15F2">
        <w:trPr>
          <w:trHeight w:val="57"/>
        </w:trPr>
        <w:tc>
          <w:tcPr>
            <w:tcW w:w="856" w:type="pct"/>
            <w:tcBorders>
              <w:top w:val="single" w:sz="4" w:space="0" w:color="auto"/>
              <w:left w:val="single" w:sz="4" w:space="0" w:color="auto"/>
              <w:bottom w:val="single" w:sz="4" w:space="0" w:color="auto"/>
              <w:right w:val="single" w:sz="4" w:space="0" w:color="auto"/>
            </w:tcBorders>
            <w:shd w:val="clear" w:color="auto" w:fill="990033"/>
            <w:hideMark/>
          </w:tcPr>
          <w:p w14:paraId="3380CE29" w14:textId="77777777" w:rsidR="003B61DD" w:rsidRPr="00E130BF" w:rsidRDefault="003B61DD" w:rsidP="00E130BF">
            <w:pPr>
              <w:spacing w:line="480" w:lineRule="auto"/>
            </w:pPr>
            <w:r w:rsidRPr="00E130BF">
              <w:t>Email</w:t>
            </w:r>
          </w:p>
        </w:tc>
        <w:tc>
          <w:tcPr>
            <w:tcW w:w="4144" w:type="pct"/>
            <w:tcBorders>
              <w:top w:val="single" w:sz="4" w:space="0" w:color="auto"/>
              <w:left w:val="single" w:sz="4" w:space="0" w:color="auto"/>
              <w:bottom w:val="single" w:sz="4" w:space="0" w:color="auto"/>
              <w:right w:val="single" w:sz="4" w:space="0" w:color="auto"/>
            </w:tcBorders>
            <w:vAlign w:val="center"/>
          </w:tcPr>
          <w:p w14:paraId="6F71D987" w14:textId="77777777" w:rsidR="003B61DD" w:rsidRPr="00E130BF" w:rsidRDefault="003B61DD" w:rsidP="00E130BF">
            <w:pPr>
              <w:spacing w:line="480" w:lineRule="auto"/>
            </w:pPr>
          </w:p>
        </w:tc>
      </w:tr>
    </w:tbl>
    <w:p w14:paraId="576BCED5" w14:textId="77777777" w:rsidR="005F0F8C" w:rsidRDefault="005F0F8C" w:rsidP="00927CF5"/>
    <w:p w14:paraId="5D23A33E" w14:textId="6E47083A" w:rsidR="00863C44" w:rsidRDefault="00863C44" w:rsidP="001F0E56">
      <w:pPr>
        <w:ind w:left="136"/>
        <w:rPr>
          <w:b/>
          <w:bCs/>
        </w:rPr>
      </w:pPr>
      <w:r w:rsidRPr="001F0E56">
        <w:rPr>
          <w:b/>
          <w:bCs/>
        </w:rPr>
        <w:t>Emergenc</w:t>
      </w:r>
      <w:r w:rsidR="003C15F2">
        <w:rPr>
          <w:b/>
          <w:bCs/>
        </w:rPr>
        <w:t>ies</w:t>
      </w:r>
      <w:r w:rsidRPr="001F0E56">
        <w:rPr>
          <w:b/>
          <w:bCs/>
        </w:rPr>
        <w:t xml:space="preserve"> </w:t>
      </w:r>
    </w:p>
    <w:p w14:paraId="34F1F552" w14:textId="769931DD" w:rsidR="00234AC2" w:rsidRPr="00234AC2" w:rsidRDefault="00234AC2" w:rsidP="00234AC2">
      <w:pPr>
        <w:ind w:left="136"/>
      </w:pPr>
      <w:r w:rsidRPr="00234AC2">
        <w:t xml:space="preserve">For Local emergency and Consular contacts at the host location, please visit the </w:t>
      </w:r>
      <w:hyperlink r:id="rId14" w:tgtFrame="_blank" w:history="1">
        <w:proofErr w:type="spellStart"/>
        <w:r w:rsidRPr="00DC1129">
          <w:rPr>
            <w:rStyle w:val="Hyperlink"/>
          </w:rPr>
          <w:t>Smartraveller</w:t>
        </w:r>
      </w:hyperlink>
      <w:r w:rsidRPr="00234AC2">
        <w:t>website</w:t>
      </w:r>
      <w:proofErr w:type="spellEnd"/>
      <w:r w:rsidRPr="00234AC2">
        <w:t>.</w:t>
      </w:r>
    </w:p>
    <w:p w14:paraId="44BAC94D" w14:textId="77777777" w:rsidR="00E130BF" w:rsidRDefault="00E130BF" w:rsidP="00E130BF">
      <w:pPr>
        <w:ind w:left="136"/>
      </w:pPr>
    </w:p>
    <w:tbl>
      <w:tblPr>
        <w:tblStyle w:val="TableGrid"/>
        <w:tblW w:w="4709" w:type="pct"/>
        <w:tblInd w:w="704" w:type="dxa"/>
        <w:tblLook w:val="04A0" w:firstRow="1" w:lastRow="0" w:firstColumn="1" w:lastColumn="0" w:noHBand="0" w:noVBand="1"/>
      </w:tblPr>
      <w:tblGrid>
        <w:gridCol w:w="2693"/>
        <w:gridCol w:w="6480"/>
      </w:tblGrid>
      <w:tr w:rsidR="002A73E8" w:rsidRPr="00927CF5" w14:paraId="3C0C51D7" w14:textId="77777777" w:rsidTr="003C15F2">
        <w:tc>
          <w:tcPr>
            <w:tcW w:w="1468" w:type="pct"/>
            <w:tcBorders>
              <w:top w:val="single" w:sz="4" w:space="0" w:color="auto"/>
              <w:left w:val="single" w:sz="4" w:space="0" w:color="auto"/>
              <w:bottom w:val="single" w:sz="4" w:space="0" w:color="auto"/>
              <w:right w:val="single" w:sz="4" w:space="0" w:color="auto"/>
            </w:tcBorders>
            <w:shd w:val="clear" w:color="auto" w:fill="990033"/>
            <w:hideMark/>
          </w:tcPr>
          <w:p w14:paraId="502FC335" w14:textId="77777777" w:rsidR="002A73E8" w:rsidRPr="00927CF5" w:rsidRDefault="002A73E8" w:rsidP="00927CF5">
            <w:pPr>
              <w:spacing w:line="480" w:lineRule="auto"/>
            </w:pPr>
            <w:r w:rsidRPr="00927CF5">
              <w:t>Fire and Rescue Services</w:t>
            </w:r>
          </w:p>
        </w:tc>
        <w:tc>
          <w:tcPr>
            <w:tcW w:w="3532" w:type="pct"/>
            <w:tcBorders>
              <w:top w:val="single" w:sz="4" w:space="0" w:color="auto"/>
              <w:left w:val="single" w:sz="4" w:space="0" w:color="auto"/>
              <w:bottom w:val="single" w:sz="4" w:space="0" w:color="auto"/>
              <w:right w:val="single" w:sz="4" w:space="0" w:color="auto"/>
            </w:tcBorders>
            <w:vAlign w:val="center"/>
          </w:tcPr>
          <w:p w14:paraId="53609A4D" w14:textId="77777777" w:rsidR="002A73E8" w:rsidRPr="00927CF5" w:rsidRDefault="002A73E8" w:rsidP="00927CF5">
            <w:pPr>
              <w:spacing w:line="480" w:lineRule="auto"/>
            </w:pPr>
          </w:p>
        </w:tc>
      </w:tr>
      <w:tr w:rsidR="002A73E8" w:rsidRPr="00927CF5" w14:paraId="7118CDEA" w14:textId="77777777" w:rsidTr="003C15F2">
        <w:tc>
          <w:tcPr>
            <w:tcW w:w="1468" w:type="pct"/>
            <w:tcBorders>
              <w:top w:val="single" w:sz="4" w:space="0" w:color="auto"/>
              <w:left w:val="single" w:sz="4" w:space="0" w:color="auto"/>
              <w:bottom w:val="single" w:sz="4" w:space="0" w:color="auto"/>
              <w:right w:val="single" w:sz="4" w:space="0" w:color="auto"/>
            </w:tcBorders>
            <w:shd w:val="clear" w:color="auto" w:fill="990033"/>
            <w:hideMark/>
          </w:tcPr>
          <w:p w14:paraId="3FAC8517" w14:textId="77777777" w:rsidR="002A73E8" w:rsidRPr="00927CF5" w:rsidRDefault="002A73E8" w:rsidP="00927CF5">
            <w:pPr>
              <w:spacing w:line="480" w:lineRule="auto"/>
            </w:pPr>
            <w:r w:rsidRPr="00927CF5">
              <w:t>Medical Emergencies</w:t>
            </w:r>
          </w:p>
        </w:tc>
        <w:tc>
          <w:tcPr>
            <w:tcW w:w="3532" w:type="pct"/>
            <w:tcBorders>
              <w:top w:val="single" w:sz="4" w:space="0" w:color="auto"/>
              <w:left w:val="single" w:sz="4" w:space="0" w:color="auto"/>
              <w:bottom w:val="single" w:sz="4" w:space="0" w:color="auto"/>
              <w:right w:val="single" w:sz="4" w:space="0" w:color="auto"/>
            </w:tcBorders>
            <w:vAlign w:val="center"/>
          </w:tcPr>
          <w:p w14:paraId="587A90FB" w14:textId="77777777" w:rsidR="002A73E8" w:rsidRPr="00927CF5" w:rsidRDefault="002A73E8" w:rsidP="00927CF5">
            <w:pPr>
              <w:spacing w:line="480" w:lineRule="auto"/>
            </w:pPr>
          </w:p>
        </w:tc>
      </w:tr>
      <w:tr w:rsidR="002A73E8" w:rsidRPr="00927CF5" w14:paraId="688A611C" w14:textId="77777777" w:rsidTr="003C15F2">
        <w:tc>
          <w:tcPr>
            <w:tcW w:w="1468" w:type="pct"/>
            <w:tcBorders>
              <w:top w:val="single" w:sz="4" w:space="0" w:color="auto"/>
              <w:left w:val="single" w:sz="4" w:space="0" w:color="auto"/>
              <w:bottom w:val="single" w:sz="4" w:space="0" w:color="auto"/>
              <w:right w:val="single" w:sz="4" w:space="0" w:color="auto"/>
            </w:tcBorders>
            <w:shd w:val="clear" w:color="auto" w:fill="990033"/>
            <w:hideMark/>
          </w:tcPr>
          <w:p w14:paraId="5FA076F4" w14:textId="77777777" w:rsidR="002A73E8" w:rsidRPr="00927CF5" w:rsidRDefault="002A73E8" w:rsidP="00927CF5">
            <w:pPr>
              <w:spacing w:line="480" w:lineRule="auto"/>
            </w:pPr>
            <w:r w:rsidRPr="00927CF5">
              <w:t>Police</w:t>
            </w:r>
          </w:p>
        </w:tc>
        <w:tc>
          <w:tcPr>
            <w:tcW w:w="3532" w:type="pct"/>
            <w:tcBorders>
              <w:top w:val="single" w:sz="4" w:space="0" w:color="auto"/>
              <w:left w:val="single" w:sz="4" w:space="0" w:color="auto"/>
              <w:bottom w:val="single" w:sz="4" w:space="0" w:color="auto"/>
              <w:right w:val="single" w:sz="4" w:space="0" w:color="auto"/>
            </w:tcBorders>
            <w:vAlign w:val="center"/>
          </w:tcPr>
          <w:p w14:paraId="2A004CAD" w14:textId="77777777" w:rsidR="002A73E8" w:rsidRPr="00927CF5" w:rsidRDefault="002A73E8" w:rsidP="00927CF5">
            <w:pPr>
              <w:spacing w:line="480" w:lineRule="auto"/>
            </w:pPr>
          </w:p>
        </w:tc>
      </w:tr>
    </w:tbl>
    <w:p w14:paraId="17F7EEEB" w14:textId="77777777" w:rsidR="001E40B9" w:rsidRDefault="001E40B9" w:rsidP="001E40B9">
      <w:pPr>
        <w:spacing w:line="480" w:lineRule="auto"/>
      </w:pPr>
    </w:p>
    <w:p w14:paraId="1AE1495C" w14:textId="07DC290F" w:rsidR="002A73E8" w:rsidRPr="00927CF5" w:rsidRDefault="001E40B9" w:rsidP="001E40B9">
      <w:pPr>
        <w:spacing w:line="480" w:lineRule="auto"/>
      </w:pPr>
      <w:r>
        <w:t xml:space="preserve">  </w:t>
      </w:r>
      <w:r w:rsidR="002A73E8" w:rsidRPr="00927CF5">
        <w:t>Australian Embassy / Consulate </w:t>
      </w:r>
    </w:p>
    <w:tbl>
      <w:tblPr>
        <w:tblStyle w:val="TableGrid"/>
        <w:tblW w:w="4639" w:type="pct"/>
        <w:tblInd w:w="704" w:type="dxa"/>
        <w:tblLook w:val="04A0" w:firstRow="1" w:lastRow="0" w:firstColumn="1" w:lastColumn="0" w:noHBand="0" w:noVBand="1"/>
      </w:tblPr>
      <w:tblGrid>
        <w:gridCol w:w="2201"/>
        <w:gridCol w:w="6836"/>
      </w:tblGrid>
      <w:tr w:rsidR="002A73E8" w:rsidRPr="00927CF5" w14:paraId="192F14E9" w14:textId="77777777" w:rsidTr="002A02FB">
        <w:tc>
          <w:tcPr>
            <w:tcW w:w="1218" w:type="pct"/>
            <w:tcBorders>
              <w:top w:val="single" w:sz="4" w:space="0" w:color="auto"/>
              <w:left w:val="single" w:sz="4" w:space="0" w:color="auto"/>
              <w:bottom w:val="single" w:sz="4" w:space="0" w:color="auto"/>
              <w:right w:val="single" w:sz="4" w:space="0" w:color="auto"/>
            </w:tcBorders>
            <w:shd w:val="clear" w:color="auto" w:fill="990033"/>
            <w:hideMark/>
          </w:tcPr>
          <w:p w14:paraId="4FC814C7" w14:textId="77777777" w:rsidR="002A73E8" w:rsidRPr="00927CF5" w:rsidRDefault="002A73E8" w:rsidP="00927CF5">
            <w:pPr>
              <w:spacing w:line="480" w:lineRule="auto"/>
            </w:pPr>
            <w:r w:rsidRPr="00927CF5">
              <w:t>Address</w:t>
            </w:r>
          </w:p>
        </w:tc>
        <w:tc>
          <w:tcPr>
            <w:tcW w:w="3782" w:type="pct"/>
            <w:tcBorders>
              <w:top w:val="single" w:sz="4" w:space="0" w:color="auto"/>
              <w:left w:val="single" w:sz="4" w:space="0" w:color="auto"/>
              <w:bottom w:val="single" w:sz="4" w:space="0" w:color="auto"/>
              <w:right w:val="single" w:sz="4" w:space="0" w:color="auto"/>
            </w:tcBorders>
            <w:vAlign w:val="center"/>
          </w:tcPr>
          <w:p w14:paraId="49D205A3" w14:textId="77777777" w:rsidR="002A73E8" w:rsidRPr="00927CF5" w:rsidRDefault="002A73E8" w:rsidP="00927CF5">
            <w:pPr>
              <w:spacing w:line="480" w:lineRule="auto"/>
            </w:pPr>
          </w:p>
        </w:tc>
      </w:tr>
      <w:tr w:rsidR="002A73E8" w:rsidRPr="00927CF5" w14:paraId="0FE87B5C" w14:textId="77777777" w:rsidTr="002A02FB">
        <w:tc>
          <w:tcPr>
            <w:tcW w:w="1218" w:type="pct"/>
            <w:tcBorders>
              <w:top w:val="single" w:sz="4" w:space="0" w:color="auto"/>
              <w:left w:val="single" w:sz="4" w:space="0" w:color="auto"/>
              <w:bottom w:val="single" w:sz="4" w:space="0" w:color="auto"/>
              <w:right w:val="single" w:sz="4" w:space="0" w:color="auto"/>
            </w:tcBorders>
            <w:shd w:val="clear" w:color="auto" w:fill="990033"/>
            <w:hideMark/>
          </w:tcPr>
          <w:p w14:paraId="3E41E831" w14:textId="77777777" w:rsidR="002A73E8" w:rsidRPr="00927CF5" w:rsidRDefault="002A73E8" w:rsidP="00927CF5">
            <w:pPr>
              <w:spacing w:line="480" w:lineRule="auto"/>
            </w:pPr>
            <w:r w:rsidRPr="00927CF5">
              <w:t>Phone</w:t>
            </w:r>
          </w:p>
        </w:tc>
        <w:tc>
          <w:tcPr>
            <w:tcW w:w="3782" w:type="pct"/>
            <w:tcBorders>
              <w:top w:val="single" w:sz="4" w:space="0" w:color="auto"/>
              <w:left w:val="single" w:sz="4" w:space="0" w:color="auto"/>
              <w:bottom w:val="single" w:sz="4" w:space="0" w:color="auto"/>
              <w:right w:val="single" w:sz="4" w:space="0" w:color="auto"/>
            </w:tcBorders>
            <w:vAlign w:val="center"/>
          </w:tcPr>
          <w:p w14:paraId="01756676" w14:textId="77777777" w:rsidR="002A73E8" w:rsidRPr="00927CF5" w:rsidRDefault="002A73E8" w:rsidP="00927CF5">
            <w:pPr>
              <w:spacing w:line="480" w:lineRule="auto"/>
            </w:pPr>
          </w:p>
        </w:tc>
      </w:tr>
    </w:tbl>
    <w:p w14:paraId="64D13EA1" w14:textId="14B5266F" w:rsidR="002A73E8" w:rsidRDefault="002A73E8" w:rsidP="002A73E8">
      <w:pPr>
        <w:rPr>
          <w:rFonts w:asciiTheme="minorHAnsi" w:hAnsiTheme="minorHAnsi" w:cstheme="minorBidi"/>
        </w:rPr>
      </w:pPr>
    </w:p>
    <w:p w14:paraId="049021B5" w14:textId="12DF0B8D" w:rsidR="00255762" w:rsidRDefault="00255762">
      <w:pPr>
        <w:rPr>
          <w:rFonts w:asciiTheme="minorHAnsi" w:hAnsiTheme="minorHAnsi" w:cstheme="minorBidi"/>
        </w:rPr>
      </w:pPr>
      <w:r>
        <w:rPr>
          <w:rFonts w:asciiTheme="minorHAnsi" w:hAnsiTheme="minorHAnsi" w:cstheme="minorBidi"/>
        </w:rPr>
        <w:br w:type="page"/>
      </w:r>
    </w:p>
    <w:p w14:paraId="0BF03969" w14:textId="00A875A3" w:rsidR="00CC47EE" w:rsidRDefault="00CC47EE" w:rsidP="00105062">
      <w:pPr>
        <w:pStyle w:val="Heading2"/>
        <w:rPr>
          <w:color w:val="auto"/>
        </w:rPr>
      </w:pPr>
      <w:r w:rsidRPr="00105062">
        <w:rPr>
          <w:color w:val="auto"/>
        </w:rPr>
        <w:lastRenderedPageBreak/>
        <w:t>Medical, Security and Emergency Assistance</w:t>
      </w:r>
    </w:p>
    <w:p w14:paraId="59B5A8BC" w14:textId="77777777" w:rsidR="00105062" w:rsidRPr="00105062" w:rsidRDefault="00105062" w:rsidP="00105062">
      <w:pPr>
        <w:rPr>
          <w:lang w:val="en-AU"/>
        </w:rPr>
      </w:pPr>
    </w:p>
    <w:p w14:paraId="19D737E1" w14:textId="1EAB8C56" w:rsidR="00CC47EE" w:rsidRDefault="00CC47EE" w:rsidP="00CC47EE">
      <w:pPr>
        <w:jc w:val="both"/>
        <w:rPr>
          <w:b/>
          <w:bCs/>
          <w:color w:val="000000"/>
        </w:rPr>
      </w:pPr>
      <w:r>
        <w:t xml:space="preserve">All students and staff participating in overseas activities are registered with </w:t>
      </w:r>
      <w:hyperlink r:id="rId15" w:history="1">
        <w:r>
          <w:rPr>
            <w:rStyle w:val="Hyperlink"/>
          </w:rPr>
          <w:t>International SOS</w:t>
        </w:r>
      </w:hyperlink>
      <w:r>
        <w:t xml:space="preserve">. If a participant requires assistance while </w:t>
      </w:r>
      <w:proofErr w:type="gramStart"/>
      <w:r>
        <w:t>overseas</w:t>
      </w:r>
      <w:proofErr w:type="gramEnd"/>
      <w:r>
        <w:t xml:space="preserve"> they can contact the ISOS Sydney Assistance Centre available 24/7 (contact number </w:t>
      </w:r>
      <w:r>
        <w:rPr>
          <w:b/>
          <w:bCs/>
        </w:rPr>
        <w:t>+612 9372 2468</w:t>
      </w:r>
      <w:r>
        <w:t>)</w:t>
      </w:r>
      <w:r>
        <w:rPr>
          <w:color w:val="000000"/>
        </w:rPr>
        <w:t xml:space="preserve">.  The Western Sydney University ISOS membership number is </w:t>
      </w:r>
      <w:r>
        <w:rPr>
          <w:b/>
          <w:bCs/>
          <w:color w:val="000000"/>
        </w:rPr>
        <w:t xml:space="preserve">12AGDA915576. </w:t>
      </w:r>
    </w:p>
    <w:p w14:paraId="70877832" w14:textId="256382DA" w:rsidR="00CC47EE" w:rsidRDefault="00CC47EE" w:rsidP="00CC47EE">
      <w:pPr>
        <w:jc w:val="both"/>
      </w:pPr>
      <w:r>
        <w:t xml:space="preserve">Before going abroad, </w:t>
      </w:r>
      <w:proofErr w:type="spellStart"/>
      <w:r>
        <w:t>travellers</w:t>
      </w:r>
      <w:proofErr w:type="spellEnd"/>
      <w:r>
        <w:t xml:space="preserve"> </w:t>
      </w:r>
      <w:r w:rsidR="0017744C">
        <w:t>are required to</w:t>
      </w:r>
      <w:r>
        <w:t xml:space="preserve"> download the ISOS App and use the QR code below:</w:t>
      </w:r>
    </w:p>
    <w:p w14:paraId="759F9E10" w14:textId="77777777" w:rsidR="0017744C" w:rsidRDefault="0017744C" w:rsidP="00CC47EE">
      <w:pPr>
        <w:jc w:val="both"/>
      </w:pPr>
    </w:p>
    <w:p w14:paraId="181AFE9E" w14:textId="4572A86D" w:rsidR="00CC47EE" w:rsidRDefault="00CC47EE" w:rsidP="00CC47EE">
      <w:pPr>
        <w:jc w:val="both"/>
      </w:pPr>
      <w:r>
        <w:rPr>
          <w:noProof/>
        </w:rPr>
        <w:drawing>
          <wp:inline distT="0" distB="0" distL="0" distR="0" wp14:anchorId="1A821870" wp14:editId="5D529D8A">
            <wp:extent cx="1082040" cy="10820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p w14:paraId="4BFC3033" w14:textId="77777777" w:rsidR="0017744C" w:rsidRDefault="0017744C" w:rsidP="00CC47EE">
      <w:pPr>
        <w:jc w:val="both"/>
      </w:pPr>
    </w:p>
    <w:p w14:paraId="5EA6AEF7" w14:textId="077FC6D9" w:rsidR="00CC47EE" w:rsidRDefault="00CC47EE" w:rsidP="00CC47EE">
      <w:pPr>
        <w:jc w:val="both"/>
      </w:pPr>
      <w:r>
        <w:t>Once downloaded, ensure the Location and Notification Settings are turned on. The App can be used for:</w:t>
      </w:r>
    </w:p>
    <w:p w14:paraId="3B932315" w14:textId="77777777" w:rsidR="00CC47EE" w:rsidRDefault="00CC47EE" w:rsidP="00B55C72">
      <w:pPr>
        <w:pStyle w:val="ListParagraph"/>
        <w:widowControl/>
        <w:numPr>
          <w:ilvl w:val="0"/>
          <w:numId w:val="3"/>
        </w:numPr>
        <w:autoSpaceDE/>
        <w:autoSpaceDN/>
        <w:spacing w:before="0"/>
        <w:contextualSpacing/>
        <w:rPr>
          <w:rFonts w:eastAsia="Times New Roman"/>
          <w:lang w:eastAsia="en-GB"/>
        </w:rPr>
      </w:pPr>
      <w:r>
        <w:rPr>
          <w:rFonts w:eastAsia="Times New Roman"/>
          <w:lang w:eastAsia="en-GB"/>
        </w:rPr>
        <w:t>Easy access to the local Assistance Centre, in an emergency and for everyday advice.</w:t>
      </w:r>
    </w:p>
    <w:p w14:paraId="16B59EF1" w14:textId="77777777" w:rsidR="00CC47EE" w:rsidRDefault="00CC47EE" w:rsidP="00B55C72">
      <w:pPr>
        <w:pStyle w:val="ListParagraph"/>
        <w:widowControl/>
        <w:numPr>
          <w:ilvl w:val="0"/>
          <w:numId w:val="3"/>
        </w:numPr>
        <w:autoSpaceDE/>
        <w:autoSpaceDN/>
        <w:spacing w:before="0"/>
        <w:contextualSpacing/>
        <w:rPr>
          <w:rFonts w:eastAsia="Times New Roman"/>
          <w:lang w:eastAsia="en-GB"/>
        </w:rPr>
      </w:pPr>
      <w:r>
        <w:rPr>
          <w:rFonts w:eastAsia="Times New Roman"/>
          <w:lang w:eastAsia="en-GB"/>
        </w:rPr>
        <w:t>Expert medical, security and travel assistance.</w:t>
      </w:r>
    </w:p>
    <w:p w14:paraId="509F53E0" w14:textId="77777777" w:rsidR="00CC47EE" w:rsidRDefault="00CC47EE" w:rsidP="00B55C72">
      <w:pPr>
        <w:pStyle w:val="ListParagraph"/>
        <w:widowControl/>
        <w:numPr>
          <w:ilvl w:val="0"/>
          <w:numId w:val="3"/>
        </w:numPr>
        <w:autoSpaceDE/>
        <w:autoSpaceDN/>
        <w:spacing w:before="0"/>
        <w:contextualSpacing/>
        <w:rPr>
          <w:rFonts w:eastAsia="Times New Roman"/>
          <w:lang w:eastAsia="en-GB"/>
        </w:rPr>
      </w:pPr>
      <w:r>
        <w:rPr>
          <w:rFonts w:eastAsia="Times New Roman"/>
          <w:lang w:eastAsia="en-GB"/>
        </w:rPr>
        <w:t>Receive the latest information about your destination.</w:t>
      </w:r>
    </w:p>
    <w:p w14:paraId="0B61876E" w14:textId="77777777" w:rsidR="00CC47EE" w:rsidRDefault="00CC47EE" w:rsidP="00CC47EE">
      <w:pPr>
        <w:rPr>
          <w:rFonts w:eastAsiaTheme="minorHAnsi"/>
          <w:lang w:eastAsia="en-AU"/>
        </w:rPr>
      </w:pPr>
    </w:p>
    <w:p w14:paraId="37952C47" w14:textId="77777777" w:rsidR="00CC47EE" w:rsidRDefault="00CC47EE" w:rsidP="00CC47EE">
      <w:pPr>
        <w:shd w:val="clear" w:color="auto" w:fill="FFFFFF"/>
        <w:textAlignment w:val="top"/>
        <w:rPr>
          <w:b/>
          <w:bCs/>
          <w:u w:val="single"/>
        </w:rPr>
      </w:pPr>
      <w:r>
        <w:rPr>
          <w:b/>
          <w:bCs/>
          <w:color w:val="000000"/>
          <w:u w:val="single"/>
        </w:rPr>
        <w:t>ISOS Services include:</w:t>
      </w:r>
    </w:p>
    <w:p w14:paraId="70D064CD" w14:textId="77777777" w:rsidR="00CC47EE" w:rsidRDefault="00CC47EE" w:rsidP="00CC47EE">
      <w:pPr>
        <w:shd w:val="clear" w:color="auto" w:fill="FFFFFF"/>
        <w:ind w:left="357"/>
        <w:textAlignment w:val="top"/>
        <w:rPr>
          <w:b/>
          <w:bCs/>
        </w:rPr>
      </w:pPr>
      <w:r>
        <w:rPr>
          <w:b/>
          <w:bCs/>
          <w:color w:val="000000"/>
        </w:rPr>
        <w:t>Medical Services</w:t>
      </w:r>
    </w:p>
    <w:p w14:paraId="05B7F17B" w14:textId="77777777" w:rsidR="00CC47EE" w:rsidRDefault="00CC47EE" w:rsidP="00B55C72">
      <w:pPr>
        <w:widowControl/>
        <w:numPr>
          <w:ilvl w:val="0"/>
          <w:numId w:val="4"/>
        </w:numPr>
        <w:shd w:val="clear" w:color="auto" w:fill="FFFFFF"/>
        <w:tabs>
          <w:tab w:val="clear" w:pos="720"/>
          <w:tab w:val="num" w:pos="1077"/>
        </w:tabs>
        <w:autoSpaceDE/>
        <w:autoSpaceDN/>
        <w:ind w:left="1071" w:hanging="357"/>
        <w:textAlignment w:val="top"/>
      </w:pPr>
      <w:r>
        <w:rPr>
          <w:color w:val="000000"/>
        </w:rPr>
        <w:t>Pre-trip information on travel health issues</w:t>
      </w:r>
    </w:p>
    <w:p w14:paraId="7CB7A976" w14:textId="77777777" w:rsidR="00CC47EE" w:rsidRDefault="00CC47EE" w:rsidP="00B55C72">
      <w:pPr>
        <w:widowControl/>
        <w:numPr>
          <w:ilvl w:val="0"/>
          <w:numId w:val="4"/>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Emergency and routine medical advice</w:t>
      </w:r>
    </w:p>
    <w:p w14:paraId="2CED1366" w14:textId="77777777" w:rsidR="00CC47EE" w:rsidRDefault="00CC47EE" w:rsidP="00B55C72">
      <w:pPr>
        <w:widowControl/>
        <w:numPr>
          <w:ilvl w:val="0"/>
          <w:numId w:val="4"/>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Medical and dental referrals</w:t>
      </w:r>
    </w:p>
    <w:p w14:paraId="1E0DE987" w14:textId="77777777" w:rsidR="00CC47EE" w:rsidRDefault="00CC47EE" w:rsidP="00B55C72">
      <w:pPr>
        <w:widowControl/>
        <w:numPr>
          <w:ilvl w:val="0"/>
          <w:numId w:val="4"/>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Inpatient admission and identification of receiving physician</w:t>
      </w:r>
    </w:p>
    <w:p w14:paraId="16C49FBC" w14:textId="77777777" w:rsidR="00CC47EE" w:rsidRDefault="00CC47EE" w:rsidP="00B55C72">
      <w:pPr>
        <w:widowControl/>
        <w:numPr>
          <w:ilvl w:val="0"/>
          <w:numId w:val="4"/>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Outpatient referrals for minor medical incidents</w:t>
      </w:r>
    </w:p>
    <w:p w14:paraId="1030B1E9" w14:textId="77777777" w:rsidR="00CC47EE" w:rsidRDefault="00CC47EE" w:rsidP="00B55C72">
      <w:pPr>
        <w:widowControl/>
        <w:numPr>
          <w:ilvl w:val="0"/>
          <w:numId w:val="4"/>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Coordination with your insurance provider and claims assistance</w:t>
      </w:r>
    </w:p>
    <w:p w14:paraId="3725FD7B" w14:textId="77777777" w:rsidR="00CC47EE" w:rsidRDefault="00CC47EE" w:rsidP="00B55C72">
      <w:pPr>
        <w:widowControl/>
        <w:numPr>
          <w:ilvl w:val="0"/>
          <w:numId w:val="4"/>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Coordination of communication to loved ones in the event of an incident</w:t>
      </w:r>
    </w:p>
    <w:p w14:paraId="477A1640" w14:textId="77777777" w:rsidR="00CC47EE" w:rsidRDefault="00CC47EE" w:rsidP="00CC47EE">
      <w:pPr>
        <w:shd w:val="clear" w:color="auto" w:fill="FFFFFF"/>
        <w:ind w:left="357"/>
        <w:textAlignment w:val="top"/>
        <w:rPr>
          <w:rFonts w:eastAsiaTheme="minorHAnsi"/>
          <w:b/>
          <w:bCs/>
        </w:rPr>
      </w:pPr>
      <w:r>
        <w:rPr>
          <w:b/>
          <w:bCs/>
          <w:color w:val="000000"/>
        </w:rPr>
        <w:t>Security Services</w:t>
      </w:r>
    </w:p>
    <w:p w14:paraId="31B4626D" w14:textId="77777777" w:rsidR="00CC47EE" w:rsidRDefault="00CC47EE" w:rsidP="00B55C72">
      <w:pPr>
        <w:widowControl/>
        <w:numPr>
          <w:ilvl w:val="0"/>
          <w:numId w:val="5"/>
        </w:numPr>
        <w:shd w:val="clear" w:color="auto" w:fill="FFFFFF"/>
        <w:tabs>
          <w:tab w:val="clear" w:pos="644"/>
          <w:tab w:val="num" w:pos="1001"/>
        </w:tabs>
        <w:autoSpaceDE/>
        <w:autoSpaceDN/>
        <w:ind w:left="998" w:hanging="357"/>
        <w:textAlignment w:val="top"/>
      </w:pPr>
      <w:r>
        <w:rPr>
          <w:color w:val="000000"/>
        </w:rPr>
        <w:t>Security and travel information on 850 cities and 239 countries</w:t>
      </w:r>
    </w:p>
    <w:p w14:paraId="7030CCE1" w14:textId="77777777" w:rsidR="00CC47EE" w:rsidRDefault="00CC47EE" w:rsidP="00B55C72">
      <w:pPr>
        <w:widowControl/>
        <w:numPr>
          <w:ilvl w:val="0"/>
          <w:numId w:val="5"/>
        </w:numPr>
        <w:shd w:val="clear" w:color="auto" w:fill="FFFFFF"/>
        <w:tabs>
          <w:tab w:val="clear" w:pos="644"/>
          <w:tab w:val="num" w:pos="1001"/>
        </w:tabs>
        <w:autoSpaceDE/>
        <w:autoSpaceDN/>
        <w:spacing w:before="100" w:beforeAutospacing="1" w:after="100" w:afterAutospacing="1"/>
        <w:ind w:left="1001"/>
        <w:textAlignment w:val="top"/>
        <w:rPr>
          <w:rFonts w:eastAsia="Times New Roman"/>
        </w:rPr>
      </w:pPr>
      <w:r>
        <w:rPr>
          <w:rFonts w:eastAsia="Times New Roman"/>
          <w:color w:val="000000"/>
        </w:rPr>
        <w:t>Immediate help and advice from security experts by phone or chat during a security incident</w:t>
      </w:r>
    </w:p>
    <w:p w14:paraId="1B30D96A" w14:textId="77777777" w:rsidR="00CC47EE" w:rsidRDefault="00CC47EE" w:rsidP="00B55C72">
      <w:pPr>
        <w:widowControl/>
        <w:numPr>
          <w:ilvl w:val="0"/>
          <w:numId w:val="5"/>
        </w:numPr>
        <w:shd w:val="clear" w:color="auto" w:fill="FFFFFF"/>
        <w:tabs>
          <w:tab w:val="clear" w:pos="644"/>
          <w:tab w:val="num" w:pos="1001"/>
        </w:tabs>
        <w:autoSpaceDE/>
        <w:autoSpaceDN/>
        <w:spacing w:before="100" w:beforeAutospacing="1" w:after="100" w:afterAutospacing="1"/>
        <w:ind w:left="1001"/>
        <w:textAlignment w:val="top"/>
        <w:rPr>
          <w:rFonts w:eastAsia="Times New Roman"/>
        </w:rPr>
      </w:pPr>
      <w:r>
        <w:rPr>
          <w:rFonts w:eastAsia="Times New Roman"/>
          <w:color w:val="000000"/>
        </w:rPr>
        <w:t>Timely email alerts and push notifications with advice and guidance in response to significant travel security incidents and local security developments</w:t>
      </w:r>
    </w:p>
    <w:p w14:paraId="3C116CC8" w14:textId="77777777" w:rsidR="00CC47EE" w:rsidRDefault="00CC47EE" w:rsidP="00B55C72">
      <w:pPr>
        <w:widowControl/>
        <w:numPr>
          <w:ilvl w:val="0"/>
          <w:numId w:val="5"/>
        </w:numPr>
        <w:shd w:val="clear" w:color="auto" w:fill="FFFFFF"/>
        <w:tabs>
          <w:tab w:val="clear" w:pos="644"/>
          <w:tab w:val="num" w:pos="1001"/>
        </w:tabs>
        <w:autoSpaceDE/>
        <w:autoSpaceDN/>
        <w:spacing w:before="100" w:beforeAutospacing="1" w:after="100" w:afterAutospacing="1"/>
        <w:ind w:left="1001"/>
        <w:textAlignment w:val="top"/>
        <w:rPr>
          <w:rFonts w:eastAsia="Times New Roman"/>
        </w:rPr>
      </w:pPr>
      <w:r>
        <w:rPr>
          <w:rFonts w:eastAsia="Times New Roman"/>
          <w:color w:val="000000"/>
        </w:rPr>
        <w:t>Coordination of debrief and counselling following a security incident</w:t>
      </w:r>
    </w:p>
    <w:p w14:paraId="0387141E" w14:textId="77777777" w:rsidR="00CC47EE" w:rsidRDefault="00CC47EE" w:rsidP="00B55C72">
      <w:pPr>
        <w:widowControl/>
        <w:numPr>
          <w:ilvl w:val="0"/>
          <w:numId w:val="5"/>
        </w:numPr>
        <w:shd w:val="clear" w:color="auto" w:fill="FFFFFF"/>
        <w:tabs>
          <w:tab w:val="clear" w:pos="644"/>
          <w:tab w:val="num" w:pos="1001"/>
        </w:tabs>
        <w:autoSpaceDE/>
        <w:autoSpaceDN/>
        <w:spacing w:before="100" w:beforeAutospacing="1" w:after="100" w:afterAutospacing="1"/>
        <w:ind w:left="1001"/>
        <w:textAlignment w:val="top"/>
        <w:rPr>
          <w:rFonts w:eastAsia="Times New Roman"/>
        </w:rPr>
      </w:pPr>
      <w:r>
        <w:rPr>
          <w:rFonts w:eastAsia="Times New Roman"/>
          <w:color w:val="000000"/>
        </w:rPr>
        <w:t>Coordination of communication to loved ones in the event of an incident</w:t>
      </w:r>
    </w:p>
    <w:p w14:paraId="701B861B" w14:textId="77777777" w:rsidR="00CC47EE" w:rsidRDefault="00CC47EE" w:rsidP="00CC47EE">
      <w:pPr>
        <w:shd w:val="clear" w:color="auto" w:fill="FFFFFF"/>
        <w:ind w:left="357"/>
        <w:textAlignment w:val="top"/>
        <w:rPr>
          <w:rFonts w:eastAsiaTheme="minorHAnsi"/>
          <w:b/>
          <w:bCs/>
        </w:rPr>
      </w:pPr>
      <w:r>
        <w:rPr>
          <w:b/>
          <w:bCs/>
          <w:color w:val="000000"/>
        </w:rPr>
        <w:t>Additional Services</w:t>
      </w:r>
    </w:p>
    <w:p w14:paraId="6AF4B763" w14:textId="77777777" w:rsidR="00CC47EE" w:rsidRDefault="00CC47EE" w:rsidP="00B55C72">
      <w:pPr>
        <w:widowControl/>
        <w:numPr>
          <w:ilvl w:val="0"/>
          <w:numId w:val="6"/>
        </w:numPr>
        <w:shd w:val="clear" w:color="auto" w:fill="FFFFFF"/>
        <w:tabs>
          <w:tab w:val="clear" w:pos="720"/>
          <w:tab w:val="num" w:pos="1077"/>
        </w:tabs>
        <w:autoSpaceDE/>
        <w:autoSpaceDN/>
        <w:ind w:left="1071" w:hanging="357"/>
        <w:textAlignment w:val="top"/>
      </w:pPr>
      <w:r>
        <w:rPr>
          <w:color w:val="000000"/>
        </w:rPr>
        <w:t>Translations and interpreters available as needed</w:t>
      </w:r>
    </w:p>
    <w:p w14:paraId="492C3B4A" w14:textId="0396F62E" w:rsidR="00CC47EE" w:rsidRPr="004872C0" w:rsidRDefault="00CC47EE" w:rsidP="00B55C72">
      <w:pPr>
        <w:widowControl/>
        <w:numPr>
          <w:ilvl w:val="0"/>
          <w:numId w:val="6"/>
        </w:numPr>
        <w:shd w:val="clear" w:color="auto" w:fill="FFFFFF"/>
        <w:tabs>
          <w:tab w:val="clear" w:pos="720"/>
          <w:tab w:val="num" w:pos="1077"/>
        </w:tabs>
        <w:autoSpaceDE/>
        <w:autoSpaceDN/>
        <w:spacing w:before="100" w:beforeAutospacing="1" w:after="100" w:afterAutospacing="1"/>
        <w:ind w:left="1077"/>
        <w:textAlignment w:val="top"/>
        <w:rPr>
          <w:rFonts w:eastAsia="Times New Roman"/>
        </w:rPr>
      </w:pPr>
      <w:r>
        <w:rPr>
          <w:rFonts w:eastAsia="Times New Roman"/>
          <w:color w:val="000000"/>
        </w:rPr>
        <w:t>Support and advise in the event of lost documentation</w:t>
      </w:r>
    </w:p>
    <w:p w14:paraId="779CBBFE" w14:textId="1685A728" w:rsidR="001A4165" w:rsidRDefault="001A4165" w:rsidP="004872C0">
      <w:pPr>
        <w:widowControl/>
        <w:shd w:val="clear" w:color="auto" w:fill="FFFFFF"/>
        <w:autoSpaceDE/>
        <w:autoSpaceDN/>
        <w:spacing w:before="100" w:beforeAutospacing="1" w:after="100" w:afterAutospacing="1"/>
        <w:textAlignment w:val="top"/>
        <w:rPr>
          <w:rFonts w:eastAsia="Times New Roman"/>
          <w:color w:val="000000"/>
        </w:rPr>
      </w:pPr>
      <w:r>
        <w:t>Students will be informed about these services during their registration with Go Global.</w:t>
      </w:r>
    </w:p>
    <w:p w14:paraId="56F8E338" w14:textId="77777777" w:rsidR="00F2227A" w:rsidRDefault="00F2227A" w:rsidP="00F2227A">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t xml:space="preserve">Project Leader </w:t>
      </w:r>
      <w:proofErr w:type="spellStart"/>
      <w:r w:rsidRPr="001A4165">
        <w:rPr>
          <w:rFonts w:eastAsia="Times New Roman"/>
          <w:b/>
          <w:bCs/>
          <w:color w:val="000000"/>
        </w:rPr>
        <w:t>Acknowlegement</w:t>
      </w:r>
      <w:proofErr w:type="spellEnd"/>
      <w:r>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AC4F53" w:rsidRPr="00A34CEB" w14:paraId="7B530955" w14:textId="77777777" w:rsidTr="00A748BE">
        <w:tc>
          <w:tcPr>
            <w:tcW w:w="567" w:type="dxa"/>
            <w:shd w:val="clear" w:color="auto" w:fill="EEECE1" w:themeFill="background2"/>
          </w:tcPr>
          <w:p w14:paraId="21CB4420" w14:textId="77777777" w:rsidR="00AC4F53" w:rsidRPr="007D1A99" w:rsidRDefault="00A11870" w:rsidP="007618A3">
            <w:sdt>
              <w:sdtPr>
                <w:id w:val="672988357"/>
                <w14:checkbox>
                  <w14:checked w14:val="0"/>
                  <w14:checkedState w14:val="2612" w14:font="MS Gothic"/>
                  <w14:uncheckedState w14:val="2610" w14:font="MS Gothic"/>
                </w14:checkbox>
              </w:sdtPr>
              <w:sdtEndPr/>
              <w:sdtContent>
                <w:r w:rsidR="00AC4F53" w:rsidRPr="007D1A99">
                  <w:rPr>
                    <w:rFonts w:ascii="Segoe UI Symbol" w:hAnsi="Segoe UI Symbol" w:cs="Segoe UI Symbol"/>
                  </w:rPr>
                  <w:t>☐</w:t>
                </w:r>
              </w:sdtContent>
            </w:sdt>
            <w:r w:rsidR="00AC4F53" w:rsidRPr="007D1A99">
              <w:tab/>
            </w:r>
          </w:p>
        </w:tc>
        <w:tc>
          <w:tcPr>
            <w:tcW w:w="8469" w:type="dxa"/>
            <w:shd w:val="clear" w:color="auto" w:fill="EEECE1" w:themeFill="background2"/>
          </w:tcPr>
          <w:p w14:paraId="5F5FDAA0" w14:textId="2E3FC8CD" w:rsidR="00AC4F53" w:rsidRPr="007D1A99" w:rsidRDefault="00AC4F53" w:rsidP="007618A3">
            <w:r w:rsidRPr="00B104DF">
              <w:t xml:space="preserve">I have read and understood the information regarding International SOS (ISOS) services, including their contact details and the necessity of downloading the ISOS App. In case of an emergency overseas, in the first instance I will contact ISOS for assistance. I acknowledge that students will be informed about this during their registration with Go Global. As a project leader, I will ensure to reinforce this information to students before their departure </w:t>
            </w:r>
          </w:p>
        </w:tc>
      </w:tr>
    </w:tbl>
    <w:p w14:paraId="1E1533F7" w14:textId="67039A97" w:rsidR="00AC4F53" w:rsidRDefault="00AC4F53" w:rsidP="00AC4F53">
      <w:pPr>
        <w:rPr>
          <w:rFonts w:asciiTheme="minorHAnsi" w:hAnsiTheme="minorHAnsi" w:cstheme="minorHAnsi"/>
          <w:b/>
          <w:color w:val="9D2135"/>
          <w:spacing w:val="-12"/>
        </w:rPr>
      </w:pPr>
    </w:p>
    <w:p w14:paraId="104E911D" w14:textId="3121BB7C" w:rsidR="00BE1B43" w:rsidRDefault="00BE1B43" w:rsidP="00AC4F53">
      <w:pPr>
        <w:rPr>
          <w:rFonts w:asciiTheme="minorHAnsi" w:hAnsiTheme="minorHAnsi" w:cstheme="minorHAnsi"/>
          <w:b/>
          <w:color w:val="9D2135"/>
          <w:spacing w:val="-12"/>
        </w:rPr>
      </w:pPr>
    </w:p>
    <w:p w14:paraId="7622557E" w14:textId="2B4A5906" w:rsidR="00206259" w:rsidRDefault="00206259">
      <w:pPr>
        <w:rPr>
          <w:rFonts w:asciiTheme="minorHAnsi" w:hAnsiTheme="minorHAnsi" w:cstheme="minorHAnsi"/>
          <w:b/>
          <w:color w:val="9D2135"/>
          <w:spacing w:val="-12"/>
        </w:rPr>
      </w:pPr>
      <w:r>
        <w:rPr>
          <w:rFonts w:asciiTheme="minorHAnsi" w:hAnsiTheme="minorHAnsi" w:cstheme="minorHAnsi"/>
          <w:b/>
          <w:color w:val="9D2135"/>
          <w:spacing w:val="-12"/>
        </w:rPr>
        <w:br w:type="page"/>
      </w:r>
    </w:p>
    <w:p w14:paraId="7AFFA071" w14:textId="5CE41004" w:rsidR="00381D72" w:rsidRDefault="00021009" w:rsidP="00105062">
      <w:pPr>
        <w:pStyle w:val="Heading2"/>
        <w:rPr>
          <w:color w:val="auto"/>
        </w:rPr>
      </w:pPr>
      <w:r w:rsidRPr="00105062">
        <w:rPr>
          <w:color w:val="auto"/>
        </w:rPr>
        <w:lastRenderedPageBreak/>
        <w:t xml:space="preserve">Staff and Student Overseas </w:t>
      </w:r>
      <w:r w:rsidR="00381D72" w:rsidRPr="00105062">
        <w:rPr>
          <w:color w:val="auto"/>
        </w:rPr>
        <w:t>Travel Insurance</w:t>
      </w:r>
    </w:p>
    <w:p w14:paraId="3447617D" w14:textId="77777777" w:rsidR="00105062" w:rsidRPr="00105062" w:rsidRDefault="00105062" w:rsidP="00105062">
      <w:pPr>
        <w:rPr>
          <w:lang w:val="en-AU"/>
        </w:rPr>
      </w:pPr>
    </w:p>
    <w:p w14:paraId="42FB2FB0" w14:textId="5B36B69F" w:rsidR="00206259" w:rsidRPr="00206259" w:rsidRDefault="00206259" w:rsidP="00206259">
      <w:r w:rsidRPr="00206259">
        <w:t xml:space="preserve">Western’s corporate travel insurance covers students and staff on approved University activities, but it has limitations. It does not cover personal travel before or after University activities or high-risk activities. For additional coverage, </w:t>
      </w:r>
      <w:proofErr w:type="spellStart"/>
      <w:r w:rsidRPr="00206259">
        <w:t>travellers</w:t>
      </w:r>
      <w:proofErr w:type="spellEnd"/>
      <w:r w:rsidRPr="00206259">
        <w:t xml:space="preserve"> can consider Chubb Travel Insurance.</w:t>
      </w:r>
    </w:p>
    <w:p w14:paraId="396155EB" w14:textId="77777777" w:rsidR="00206259" w:rsidRPr="00206259" w:rsidRDefault="00206259" w:rsidP="00206259">
      <w:r w:rsidRPr="00206259">
        <w:t>The policy excludes coverage for several situations:</w:t>
      </w:r>
    </w:p>
    <w:p w14:paraId="6629FBA6" w14:textId="77777777" w:rsidR="00206259" w:rsidRPr="00206259" w:rsidRDefault="00206259" w:rsidP="00B55C72">
      <w:pPr>
        <w:pStyle w:val="ListParagraph"/>
        <w:numPr>
          <w:ilvl w:val="0"/>
          <w:numId w:val="9"/>
        </w:numPr>
      </w:pPr>
      <w:r w:rsidRPr="00206259">
        <w:t>Travel against DFAT advice (e.g., Do Not Travel recommendations).</w:t>
      </w:r>
    </w:p>
    <w:p w14:paraId="73A802FE" w14:textId="77777777" w:rsidR="00206259" w:rsidRPr="00206259" w:rsidRDefault="00206259" w:rsidP="00B55C72">
      <w:pPr>
        <w:pStyle w:val="ListParagraph"/>
        <w:numPr>
          <w:ilvl w:val="0"/>
          <w:numId w:val="9"/>
        </w:numPr>
      </w:pPr>
      <w:r w:rsidRPr="00206259">
        <w:t>Pre-existing medical conditions, except in emergencies without disregarding doctor's advice.</w:t>
      </w:r>
    </w:p>
    <w:p w14:paraId="0F87B580" w14:textId="77777777" w:rsidR="00206259" w:rsidRPr="00206259" w:rsidRDefault="00206259" w:rsidP="00B55C72">
      <w:pPr>
        <w:pStyle w:val="ListParagraph"/>
        <w:numPr>
          <w:ilvl w:val="0"/>
          <w:numId w:val="9"/>
        </w:numPr>
      </w:pPr>
      <w:r w:rsidRPr="00206259">
        <w:t>High-risk activities unrelated to University business, including extreme sports and motorbike riding.</w:t>
      </w:r>
    </w:p>
    <w:p w14:paraId="644AA047" w14:textId="77777777" w:rsidR="00206259" w:rsidRPr="00206259" w:rsidRDefault="00206259" w:rsidP="00B55C72">
      <w:pPr>
        <w:pStyle w:val="ListParagraph"/>
        <w:numPr>
          <w:ilvl w:val="0"/>
          <w:numId w:val="9"/>
        </w:numPr>
      </w:pPr>
      <w:r w:rsidRPr="00206259">
        <w:t xml:space="preserve">Illegal or reckless </w:t>
      </w:r>
      <w:proofErr w:type="spellStart"/>
      <w:r w:rsidRPr="00206259">
        <w:t>behaviour</w:t>
      </w:r>
      <w:proofErr w:type="spellEnd"/>
      <w:r w:rsidRPr="00206259">
        <w:t>.</w:t>
      </w:r>
    </w:p>
    <w:p w14:paraId="1DF3A726" w14:textId="77777777" w:rsidR="00206259" w:rsidRPr="00206259" w:rsidRDefault="00206259" w:rsidP="00B55C72">
      <w:pPr>
        <w:pStyle w:val="ListParagraph"/>
        <w:numPr>
          <w:ilvl w:val="0"/>
          <w:numId w:val="9"/>
        </w:numPr>
      </w:pPr>
      <w:r w:rsidRPr="00206259">
        <w:t>Pregnancy and childbirth-related issues.</w:t>
      </w:r>
    </w:p>
    <w:p w14:paraId="7EEB26D7" w14:textId="77777777" w:rsidR="00DA178F" w:rsidRDefault="00206259" w:rsidP="00B55C72">
      <w:pPr>
        <w:pStyle w:val="ListParagraph"/>
        <w:numPr>
          <w:ilvl w:val="0"/>
          <w:numId w:val="9"/>
        </w:numPr>
      </w:pPr>
      <w:r w:rsidRPr="00206259">
        <w:t>Incidents under the influence of alcohol or drugs.</w:t>
      </w:r>
    </w:p>
    <w:p w14:paraId="3048732F" w14:textId="4BBF2494" w:rsidR="00206259" w:rsidRPr="00206259" w:rsidRDefault="00206259" w:rsidP="00B55C72">
      <w:pPr>
        <w:pStyle w:val="ListParagraph"/>
        <w:numPr>
          <w:ilvl w:val="0"/>
          <w:numId w:val="9"/>
        </w:numPr>
      </w:pPr>
      <w:r w:rsidRPr="00206259">
        <w:t>Non-unforeseen expenses, like cancellation costs for expected events.</w:t>
      </w:r>
    </w:p>
    <w:p w14:paraId="4CB5B42C" w14:textId="77777777" w:rsidR="00DA178F" w:rsidRDefault="00DA178F" w:rsidP="00206259"/>
    <w:p w14:paraId="6677A983" w14:textId="1E3E0795" w:rsidR="00206259" w:rsidRPr="00206259" w:rsidRDefault="00206259" w:rsidP="00206259">
      <w:r w:rsidRPr="00206259">
        <w:t>Note that this is not an exhaustive list and is subject to change.</w:t>
      </w:r>
    </w:p>
    <w:p w14:paraId="017F6698" w14:textId="77777777" w:rsidR="00DA178F" w:rsidRDefault="00DA178F" w:rsidP="00206259"/>
    <w:p w14:paraId="17AF05D2" w14:textId="1D6BA419" w:rsidR="00206259" w:rsidRDefault="00206259" w:rsidP="00206259">
      <w:r w:rsidRPr="00206259">
        <w:t xml:space="preserve">It is strongly advised that all </w:t>
      </w:r>
      <w:proofErr w:type="spellStart"/>
      <w:r w:rsidRPr="00206259">
        <w:t>travellers</w:t>
      </w:r>
      <w:proofErr w:type="spellEnd"/>
      <w:r w:rsidRPr="00206259">
        <w:t xml:space="preserve"> consult </w:t>
      </w:r>
      <w:hyperlink r:id="rId17" w:tgtFrame="_blank" w:history="1">
        <w:r w:rsidRPr="00206259">
          <w:rPr>
            <w:rStyle w:val="Hyperlink"/>
          </w:rPr>
          <w:t>Western’s Overseas Travel Insurance</w:t>
        </w:r>
      </w:hyperlink>
      <w:r w:rsidRPr="00206259">
        <w:t> webpage for the most up-to-date information. For more information or enquiries regarding this insurance, please contact Leah Dincog, Senior Operations Accountant on 02 4570 1217 or </w:t>
      </w:r>
      <w:hyperlink r:id="rId18" w:history="1">
        <w:r w:rsidRPr="00206259">
          <w:rPr>
            <w:rStyle w:val="Hyperlink"/>
          </w:rPr>
          <w:t>l.dincog@westernsydney.edu.au</w:t>
        </w:r>
      </w:hyperlink>
    </w:p>
    <w:p w14:paraId="6A2A10B4" w14:textId="77777777" w:rsidR="00F2227A" w:rsidRDefault="00F2227A" w:rsidP="00F2227A">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t xml:space="preserve">Project Leader </w:t>
      </w:r>
      <w:proofErr w:type="spellStart"/>
      <w:r w:rsidRPr="001A4165">
        <w:rPr>
          <w:rFonts w:eastAsia="Times New Roman"/>
          <w:b/>
          <w:bCs/>
          <w:color w:val="000000"/>
        </w:rPr>
        <w:t>Acknowlegement</w:t>
      </w:r>
      <w:proofErr w:type="spellEnd"/>
      <w:r>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E63CE8" w:rsidRPr="00A34CEB" w14:paraId="258E26A4" w14:textId="77777777" w:rsidTr="00E63CE8">
        <w:tc>
          <w:tcPr>
            <w:tcW w:w="747" w:type="dxa"/>
            <w:shd w:val="clear" w:color="auto" w:fill="EEECE1" w:themeFill="background2"/>
          </w:tcPr>
          <w:p w14:paraId="219C1DB4" w14:textId="77777777" w:rsidR="00E63CE8" w:rsidRPr="007D1A99" w:rsidRDefault="00A11870" w:rsidP="007618A3">
            <w:sdt>
              <w:sdtPr>
                <w:id w:val="1111172969"/>
                <w14:checkbox>
                  <w14:checked w14:val="0"/>
                  <w14:checkedState w14:val="2612" w14:font="MS Gothic"/>
                  <w14:uncheckedState w14:val="2610" w14:font="MS Gothic"/>
                </w14:checkbox>
              </w:sdtPr>
              <w:sdtEndPr/>
              <w:sdtContent>
                <w:r w:rsidR="00E63CE8" w:rsidRPr="007D1A99">
                  <w:rPr>
                    <w:rFonts w:ascii="Segoe UI Symbol" w:hAnsi="Segoe UI Symbol" w:cs="Segoe UI Symbol"/>
                  </w:rPr>
                  <w:t>☐</w:t>
                </w:r>
              </w:sdtContent>
            </w:sdt>
            <w:r w:rsidR="00E63CE8" w:rsidRPr="007D1A99">
              <w:tab/>
            </w:r>
          </w:p>
        </w:tc>
        <w:tc>
          <w:tcPr>
            <w:tcW w:w="8289" w:type="dxa"/>
            <w:shd w:val="clear" w:color="auto" w:fill="EEECE1" w:themeFill="background2"/>
          </w:tcPr>
          <w:p w14:paraId="7D2C3F87" w14:textId="77777777" w:rsidR="00E63CE8" w:rsidRPr="007D1A99" w:rsidRDefault="00E63CE8" w:rsidP="007618A3">
            <w:r w:rsidRPr="007D1A99">
              <w:t>I have read and understood the above information</w:t>
            </w:r>
            <w:r>
              <w:t>.</w:t>
            </w:r>
          </w:p>
        </w:tc>
      </w:tr>
    </w:tbl>
    <w:p w14:paraId="5E45F53F" w14:textId="77777777" w:rsidR="00BE1B43" w:rsidRDefault="00BE1B43" w:rsidP="00AC4F53">
      <w:pPr>
        <w:rPr>
          <w:rFonts w:asciiTheme="minorHAnsi" w:hAnsiTheme="minorHAnsi" w:cstheme="minorHAnsi"/>
          <w:b/>
          <w:color w:val="9D2135"/>
          <w:spacing w:val="-12"/>
        </w:rPr>
      </w:pPr>
    </w:p>
    <w:p w14:paraId="69AD0A52" w14:textId="38036284" w:rsidR="004872C0" w:rsidRPr="00A83CAD" w:rsidRDefault="004872C0" w:rsidP="00A83CAD">
      <w:pPr>
        <w:pStyle w:val="Heading2"/>
        <w:rPr>
          <w:color w:val="auto"/>
        </w:rPr>
      </w:pPr>
      <w:r w:rsidRPr="00A83CAD">
        <w:rPr>
          <w:color w:val="auto"/>
        </w:rPr>
        <w:t>First Aid Training</w:t>
      </w:r>
    </w:p>
    <w:p w14:paraId="74E7314D" w14:textId="77777777" w:rsidR="00A83CAD" w:rsidRPr="00A83CAD" w:rsidRDefault="00A83CAD" w:rsidP="00A83CAD"/>
    <w:p w14:paraId="2E71DF08" w14:textId="766B5BBF" w:rsidR="004872C0" w:rsidRDefault="004872C0" w:rsidP="004872C0">
      <w:r>
        <w:t>It is advised that all project leaders have a current First Aid Certificate prior to going abroad. Western staff may have the option of First Aid training via </w:t>
      </w:r>
      <w:hyperlink r:id="rId19" w:history="1">
        <w:r>
          <w:rPr>
            <w:rStyle w:val="Hyperlink"/>
          </w:rPr>
          <w:t>My Career Online</w:t>
        </w:r>
      </w:hyperlink>
      <w:r>
        <w:t xml:space="preserve">. Some students may also require a First Aid certificate for participation in particular units and/or fieldwork, </w:t>
      </w:r>
      <w:proofErr w:type="gramStart"/>
      <w:r>
        <w:t>research</w:t>
      </w:r>
      <w:proofErr w:type="gramEnd"/>
      <w:r>
        <w:t xml:space="preserve"> or clinical placements. Information about training can be found on the </w:t>
      </w:r>
      <w:hyperlink r:id="rId20" w:tgtFrame="_blank" w:history="1">
        <w:r>
          <w:rPr>
            <w:rStyle w:val="Hyperlink"/>
          </w:rPr>
          <w:t>National Training Information Service website</w:t>
        </w:r>
      </w:hyperlink>
      <w:r>
        <w:t>.</w:t>
      </w:r>
    </w:p>
    <w:p w14:paraId="19178D40" w14:textId="77777777" w:rsidR="00F2227A" w:rsidRDefault="00F2227A" w:rsidP="00F2227A">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t xml:space="preserve">Project Leader </w:t>
      </w:r>
      <w:proofErr w:type="spellStart"/>
      <w:r w:rsidRPr="001A4165">
        <w:rPr>
          <w:rFonts w:eastAsia="Times New Roman"/>
          <w:b/>
          <w:bCs/>
          <w:color w:val="000000"/>
        </w:rPr>
        <w:t>Acknowlegement</w:t>
      </w:r>
      <w:proofErr w:type="spellEnd"/>
      <w:r>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B62DB5" w:rsidRPr="00A34CEB" w14:paraId="4FFE49D9" w14:textId="77777777" w:rsidTr="00A748BE">
        <w:tc>
          <w:tcPr>
            <w:tcW w:w="567" w:type="dxa"/>
            <w:shd w:val="clear" w:color="auto" w:fill="EEECE1" w:themeFill="background2"/>
          </w:tcPr>
          <w:p w14:paraId="4438CBF6" w14:textId="77777777" w:rsidR="00B62DB5" w:rsidRPr="007D1A99" w:rsidRDefault="00A11870" w:rsidP="007D1A99">
            <w:sdt>
              <w:sdtPr>
                <w:id w:val="-1771151425"/>
                <w14:checkbox>
                  <w14:checked w14:val="0"/>
                  <w14:checkedState w14:val="2612" w14:font="MS Gothic"/>
                  <w14:uncheckedState w14:val="2610" w14:font="MS Gothic"/>
                </w14:checkbox>
              </w:sdtPr>
              <w:sdtEndPr/>
              <w:sdtContent>
                <w:r w:rsidR="00B62DB5" w:rsidRPr="007D1A99">
                  <w:rPr>
                    <w:rFonts w:ascii="Segoe UI Symbol" w:hAnsi="Segoe UI Symbol" w:cs="Segoe UI Symbol"/>
                  </w:rPr>
                  <w:t>☐</w:t>
                </w:r>
              </w:sdtContent>
            </w:sdt>
            <w:r w:rsidR="00B62DB5" w:rsidRPr="007D1A99">
              <w:tab/>
            </w:r>
          </w:p>
        </w:tc>
        <w:tc>
          <w:tcPr>
            <w:tcW w:w="8469" w:type="dxa"/>
            <w:shd w:val="clear" w:color="auto" w:fill="EEECE1" w:themeFill="background2"/>
          </w:tcPr>
          <w:p w14:paraId="51F57109" w14:textId="43C1E4EC" w:rsidR="00B62DB5" w:rsidRPr="007D1A99" w:rsidRDefault="007D1A99" w:rsidP="00A748BE">
            <w:r w:rsidRPr="007D1A99">
              <w:t>I have read and understood the above information</w:t>
            </w:r>
            <w:r w:rsidR="00711BEF">
              <w:t>.</w:t>
            </w:r>
          </w:p>
        </w:tc>
      </w:tr>
    </w:tbl>
    <w:p w14:paraId="492C4AB5" w14:textId="433AD779" w:rsidR="00B62DB5" w:rsidRDefault="00B62DB5">
      <w:pPr>
        <w:rPr>
          <w:rFonts w:asciiTheme="minorHAnsi" w:hAnsiTheme="minorHAnsi" w:cstheme="minorHAnsi"/>
          <w:b/>
          <w:color w:val="9D2135"/>
          <w:spacing w:val="-12"/>
        </w:rPr>
      </w:pPr>
    </w:p>
    <w:p w14:paraId="2B05682A" w14:textId="1BF631E3" w:rsidR="001B1E73" w:rsidRDefault="008E2527" w:rsidP="00C31CF9">
      <w:pPr>
        <w:pStyle w:val="Heading2"/>
        <w:rPr>
          <w:color w:val="auto"/>
        </w:rPr>
      </w:pPr>
      <w:r w:rsidRPr="00C31CF9">
        <w:rPr>
          <w:color w:val="auto"/>
        </w:rPr>
        <w:t>Conditions of Participation and Leader Responsibility</w:t>
      </w:r>
    </w:p>
    <w:p w14:paraId="4EE49BDE" w14:textId="77777777" w:rsidR="00C31CF9" w:rsidRPr="00C31CF9" w:rsidRDefault="00C31CF9" w:rsidP="00C31CF9">
      <w:pPr>
        <w:rPr>
          <w:lang w:val="en-AU"/>
        </w:rPr>
      </w:pPr>
    </w:p>
    <w:p w14:paraId="0E250A0B" w14:textId="28E785C4" w:rsidR="00131D09" w:rsidRDefault="00131D09" w:rsidP="00131D09">
      <w:r w:rsidRPr="00131D09">
        <w:t xml:space="preserve">Western Sydney University (WSU) mandates high standards of personal and professional </w:t>
      </w:r>
      <w:proofErr w:type="spellStart"/>
      <w:r w:rsidRPr="00131D09">
        <w:t>behaviour</w:t>
      </w:r>
      <w:proofErr w:type="spellEnd"/>
      <w:r w:rsidRPr="00131D09">
        <w:t xml:space="preserve"> for students participating in overseas programs. Students are required to respect obligations to the University, the host location, and fellow participants. This includes adhering to University policies and ensuring personal and group safety. Non-compliance may lead to program removal without a refund, and the obligation to repay any received grants or scholarships. Agreement to these conditions is a part of the application process through the Go Global Portal.</w:t>
      </w:r>
    </w:p>
    <w:p w14:paraId="55036866" w14:textId="77777777" w:rsidR="00131D09" w:rsidRPr="00131D09" w:rsidRDefault="00131D09" w:rsidP="00131D09"/>
    <w:p w14:paraId="3DFF0EF4" w14:textId="60652C2F" w:rsidR="00131D09" w:rsidRPr="00131D09" w:rsidRDefault="00131D09" w:rsidP="00131D09">
      <w:r>
        <w:t>Project</w:t>
      </w:r>
      <w:r w:rsidRPr="00131D09">
        <w:t xml:space="preserve"> Leaders have the authority to remove students from the program for significant risks, law violations, or actions endangering themselves or others. Such decisions, needing prior supervisor approval, end the student's program participation, making them responsible for their safety and subsequent arrangements.</w:t>
      </w:r>
    </w:p>
    <w:p w14:paraId="7CED8100" w14:textId="14A184FC" w:rsidR="00131D09" w:rsidRPr="00131D09" w:rsidRDefault="00131D09" w:rsidP="00131D09">
      <w:r>
        <w:t>Project</w:t>
      </w:r>
      <w:r w:rsidRPr="00131D09">
        <w:t xml:space="preserve"> Leaders are responsible for briefing participants on several key topics before departure:</w:t>
      </w:r>
    </w:p>
    <w:p w14:paraId="3E7ADF73" w14:textId="7EC8F3BB" w:rsidR="00131D09" w:rsidRDefault="00131D09" w:rsidP="00B55C72">
      <w:pPr>
        <w:pStyle w:val="ListParagraph"/>
        <w:numPr>
          <w:ilvl w:val="0"/>
          <w:numId w:val="10"/>
        </w:numPr>
      </w:pPr>
      <w:r w:rsidRPr="00131D09">
        <w:t>Expectations and Responsibilities: Emphasizing adherence to local laws, university policies, and maintaining safety.</w:t>
      </w:r>
    </w:p>
    <w:p w14:paraId="0ADB21C3" w14:textId="77777777" w:rsidR="00131D09" w:rsidRPr="00131D09" w:rsidRDefault="00131D09" w:rsidP="00B55C72">
      <w:pPr>
        <w:pStyle w:val="ListParagraph"/>
        <w:numPr>
          <w:ilvl w:val="0"/>
          <w:numId w:val="10"/>
        </w:numPr>
      </w:pPr>
      <w:r w:rsidRPr="00131D09">
        <w:lastRenderedPageBreak/>
        <w:t>Consequences of Misconduct: Discussing potential repercussions like removal from the program, financial liabilities, and academic consequences.</w:t>
      </w:r>
    </w:p>
    <w:p w14:paraId="13AAE74C" w14:textId="77777777" w:rsidR="00131D09" w:rsidRPr="00131D09" w:rsidRDefault="00131D09" w:rsidP="00B55C72">
      <w:pPr>
        <w:pStyle w:val="ListParagraph"/>
        <w:numPr>
          <w:ilvl w:val="0"/>
          <w:numId w:val="10"/>
        </w:numPr>
      </w:pPr>
      <w:r w:rsidRPr="00131D09">
        <w:t>Support and Assistance: Providing information on available support for issues during the program.</w:t>
      </w:r>
    </w:p>
    <w:p w14:paraId="1E77FD97" w14:textId="77777777" w:rsidR="00131D09" w:rsidRPr="00131D09" w:rsidRDefault="00131D09" w:rsidP="00B55C72">
      <w:pPr>
        <w:pStyle w:val="ListParagraph"/>
        <w:numPr>
          <w:ilvl w:val="0"/>
          <w:numId w:val="10"/>
        </w:numPr>
      </w:pPr>
      <w:r w:rsidRPr="00131D09">
        <w:t>Communication and Respect: Encouraging open communication and mutual respect among participants.</w:t>
      </w:r>
    </w:p>
    <w:p w14:paraId="5AC5941A" w14:textId="14BCF399" w:rsidR="00140C23" w:rsidRDefault="00131D09" w:rsidP="00140C23">
      <w:pPr>
        <w:widowControl/>
        <w:shd w:val="clear" w:color="auto" w:fill="FFFFFF"/>
        <w:autoSpaceDE/>
        <w:autoSpaceDN/>
        <w:spacing w:before="100" w:beforeAutospacing="1" w:after="100" w:afterAutospacing="1"/>
        <w:textAlignment w:val="top"/>
        <w:rPr>
          <w:rFonts w:eastAsia="Times New Roman"/>
          <w:color w:val="000000"/>
        </w:rPr>
      </w:pPr>
      <w:r w:rsidRPr="00131D09">
        <w:t>For comprehensive guidelines on student conduct and responsibilities during group travel, the </w:t>
      </w:r>
      <w:hyperlink r:id="rId21" w:history="1">
        <w:r w:rsidRPr="00131D09">
          <w:rPr>
            <w:rStyle w:val="Hyperlink"/>
          </w:rPr>
          <w:t>Student Misconduct in Learning Abroad Programs (Group Travel) </w:t>
        </w:r>
      </w:hyperlink>
      <w:r w:rsidRPr="00131D09">
        <w:t xml:space="preserve">webpage should be consulted. </w:t>
      </w:r>
      <w:r w:rsidR="00140C23">
        <w:t>Students are informed about Conditions of Participation during their registration with Go Global.</w:t>
      </w:r>
    </w:p>
    <w:p w14:paraId="62FF7EF9" w14:textId="77777777" w:rsidR="00F2227A" w:rsidRDefault="00F2227A" w:rsidP="00F2227A">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t xml:space="preserve">Project Leader </w:t>
      </w:r>
      <w:proofErr w:type="spellStart"/>
      <w:r w:rsidRPr="001A4165">
        <w:rPr>
          <w:rFonts w:eastAsia="Times New Roman"/>
          <w:b/>
          <w:bCs/>
          <w:color w:val="000000"/>
        </w:rPr>
        <w:t>Acknowlegement</w:t>
      </w:r>
      <w:proofErr w:type="spellEnd"/>
      <w:r>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140C23" w:rsidRPr="00A34CEB" w14:paraId="0C2A7018" w14:textId="77777777" w:rsidTr="007618A3">
        <w:tc>
          <w:tcPr>
            <w:tcW w:w="567" w:type="dxa"/>
            <w:shd w:val="clear" w:color="auto" w:fill="EEECE1" w:themeFill="background2"/>
          </w:tcPr>
          <w:p w14:paraId="2632AA9B" w14:textId="77777777" w:rsidR="00140C23" w:rsidRPr="007D1A99" w:rsidRDefault="00A11870" w:rsidP="007618A3">
            <w:sdt>
              <w:sdtPr>
                <w:id w:val="49346040"/>
                <w14:checkbox>
                  <w14:checked w14:val="0"/>
                  <w14:checkedState w14:val="2612" w14:font="MS Gothic"/>
                  <w14:uncheckedState w14:val="2610" w14:font="MS Gothic"/>
                </w14:checkbox>
              </w:sdtPr>
              <w:sdtEndPr/>
              <w:sdtContent>
                <w:r w:rsidR="00140C23" w:rsidRPr="007D1A99">
                  <w:rPr>
                    <w:rFonts w:ascii="Segoe UI Symbol" w:hAnsi="Segoe UI Symbol" w:cs="Segoe UI Symbol"/>
                  </w:rPr>
                  <w:t>☐</w:t>
                </w:r>
              </w:sdtContent>
            </w:sdt>
            <w:r w:rsidR="00140C23" w:rsidRPr="007D1A99">
              <w:tab/>
            </w:r>
          </w:p>
        </w:tc>
        <w:tc>
          <w:tcPr>
            <w:tcW w:w="8469" w:type="dxa"/>
            <w:shd w:val="clear" w:color="auto" w:fill="EEECE1" w:themeFill="background2"/>
          </w:tcPr>
          <w:p w14:paraId="00C7CDAF" w14:textId="49DA5810" w:rsidR="00140C23" w:rsidRPr="007D1A99" w:rsidRDefault="00E55C90" w:rsidP="00042FF1">
            <w:r>
              <w:t>I acknowledge Western Sydney University's (WSU) high standards of behavior for students in overseas programs. I am aware that Project Leaders have authority to remove students for significant risks, with prior approval</w:t>
            </w:r>
            <w:r w:rsidR="00042FF1">
              <w:t>.</w:t>
            </w:r>
            <w:r>
              <w:t xml:space="preserve"> I understand the importance of briefing on expectations, consequences, support, and communication before departure. </w:t>
            </w:r>
          </w:p>
        </w:tc>
      </w:tr>
    </w:tbl>
    <w:p w14:paraId="6B6FA8C6" w14:textId="68CFA2C1" w:rsidR="004D12D6" w:rsidRDefault="004D12D6" w:rsidP="00A7100A">
      <w:pPr>
        <w:rPr>
          <w:rFonts w:eastAsia="Times New Roman"/>
          <w:color w:val="000000"/>
        </w:rPr>
      </w:pPr>
    </w:p>
    <w:p w14:paraId="2679EC78" w14:textId="77777777" w:rsidR="008E2527" w:rsidRPr="001B1E73" w:rsidRDefault="008E2527" w:rsidP="001B1E73"/>
    <w:p w14:paraId="343FD3C2" w14:textId="4F95FD7D" w:rsidR="005D6E04" w:rsidRDefault="005D6E04" w:rsidP="00C31CF9">
      <w:pPr>
        <w:pStyle w:val="Heading2"/>
        <w:rPr>
          <w:color w:val="auto"/>
        </w:rPr>
      </w:pPr>
      <w:r w:rsidRPr="00C31CF9">
        <w:rPr>
          <w:color w:val="auto"/>
        </w:rPr>
        <w:t>Preventing Sexual Exploitation, Abuse and Harassment (PSEAH)</w:t>
      </w:r>
    </w:p>
    <w:p w14:paraId="482A830B" w14:textId="77777777" w:rsidR="00C31CF9" w:rsidRPr="00C31CF9" w:rsidRDefault="00C31CF9" w:rsidP="00C31CF9">
      <w:pPr>
        <w:rPr>
          <w:lang w:val="en-AU"/>
        </w:rPr>
      </w:pPr>
    </w:p>
    <w:p w14:paraId="0FAB87B4" w14:textId="0CBD8B52" w:rsidR="005D6E04" w:rsidRDefault="005D6E04" w:rsidP="005D6E04">
      <w:r>
        <w:t xml:space="preserve">Western Sydney University and the Australian Government have a zero-tolerance policy towards sexual exploitation, abuse, or harassment. The Department of Foreign Affairs and Trade's (DFAT) Preventing Sexual Exploitation, Abuse and Harassment (PSEAH) policy establishes clear </w:t>
      </w:r>
      <w:proofErr w:type="spellStart"/>
      <w:r>
        <w:t>behaviour</w:t>
      </w:r>
      <w:proofErr w:type="spellEnd"/>
      <w:r>
        <w:t xml:space="preserve"> expectations and standards for all individuals and </w:t>
      </w:r>
      <w:proofErr w:type="spellStart"/>
      <w:r>
        <w:t>organisations</w:t>
      </w:r>
      <w:proofErr w:type="spellEnd"/>
      <w:r>
        <w:t xml:space="preserve">, both in Australia and abroad. Under this policy, university project leaders and partner </w:t>
      </w:r>
      <w:proofErr w:type="spellStart"/>
      <w:r>
        <w:t>organisations</w:t>
      </w:r>
      <w:proofErr w:type="spellEnd"/>
      <w:r>
        <w:t xml:space="preserve"> must engage in comprehensive due diligence and risk mitigation, adhering to the </w:t>
      </w:r>
      <w:hyperlink r:id="rId22" w:history="1">
        <w:r>
          <w:rPr>
            <w:rStyle w:val="Hyperlink"/>
          </w:rPr>
          <w:t>DFAT SEAH policy</w:t>
        </w:r>
      </w:hyperlink>
      <w:r>
        <w:t> and the </w:t>
      </w:r>
      <w:hyperlink r:id="rId23" w:history="1">
        <w:r>
          <w:rPr>
            <w:rStyle w:val="Hyperlink"/>
          </w:rPr>
          <w:t>Western Sydney University Sexual Harassment Prevention Policy</w:t>
        </w:r>
      </w:hyperlink>
      <w:r>
        <w:t xml:space="preserve">. Students at Western Sydney University </w:t>
      </w:r>
      <w:r w:rsidR="00AC51E0">
        <w:t xml:space="preserve">participating in overseas activities </w:t>
      </w:r>
      <w:r>
        <w:t>are obligated to:</w:t>
      </w:r>
    </w:p>
    <w:p w14:paraId="4281D025" w14:textId="40215D99" w:rsidR="005D6E04" w:rsidRDefault="005D6E04" w:rsidP="00B55C72">
      <w:pPr>
        <w:pStyle w:val="ListParagraph"/>
        <w:widowControl/>
        <w:numPr>
          <w:ilvl w:val="0"/>
          <w:numId w:val="7"/>
        </w:numPr>
        <w:autoSpaceDE/>
        <w:autoSpaceDN/>
        <w:spacing w:before="0" w:after="160" w:line="256" w:lineRule="auto"/>
        <w:contextualSpacing/>
      </w:pPr>
      <w:r>
        <w:t>Read the  </w:t>
      </w:r>
      <w:hyperlink r:id="rId24" w:history="1">
        <w:r>
          <w:rPr>
            <w:rStyle w:val="Hyperlink"/>
          </w:rPr>
          <w:t>DFAT SEAH policy</w:t>
        </w:r>
      </w:hyperlink>
    </w:p>
    <w:p w14:paraId="091AE76C" w14:textId="5B1098E3" w:rsidR="005D6E04" w:rsidRDefault="005D6E04" w:rsidP="00B55C72">
      <w:pPr>
        <w:pStyle w:val="ListParagraph"/>
        <w:widowControl/>
        <w:numPr>
          <w:ilvl w:val="0"/>
          <w:numId w:val="7"/>
        </w:numPr>
        <w:autoSpaceDE/>
        <w:autoSpaceDN/>
        <w:spacing w:before="0" w:after="160" w:line="256" w:lineRule="auto"/>
        <w:contextualSpacing/>
      </w:pPr>
      <w:r>
        <w:t>Complete the WSU  </w:t>
      </w:r>
      <w:hyperlink r:id="rId25" w:history="1">
        <w:r>
          <w:rPr>
            <w:rStyle w:val="Hyperlink"/>
          </w:rPr>
          <w:t>Respectful Relationships training</w:t>
        </w:r>
      </w:hyperlink>
    </w:p>
    <w:p w14:paraId="26C6224B" w14:textId="42BADE5C" w:rsidR="004F583E" w:rsidRDefault="00AE5A9E" w:rsidP="00B55C72">
      <w:pPr>
        <w:pStyle w:val="ListParagraph"/>
        <w:widowControl/>
        <w:numPr>
          <w:ilvl w:val="0"/>
          <w:numId w:val="7"/>
        </w:numPr>
        <w:autoSpaceDE/>
        <w:autoSpaceDN/>
        <w:spacing w:before="0" w:after="160" w:line="256" w:lineRule="auto"/>
        <w:contextualSpacing/>
      </w:pPr>
      <w:r>
        <w:t>View</w:t>
      </w:r>
      <w:r w:rsidR="00B55029">
        <w:t xml:space="preserve"> </w:t>
      </w:r>
      <w:r>
        <w:t xml:space="preserve">the </w:t>
      </w:r>
      <w:hyperlink r:id="rId26" w:history="1">
        <w:r w:rsidR="004C47BE" w:rsidRPr="009810B4">
          <w:rPr>
            <w:rStyle w:val="Hyperlink"/>
          </w:rPr>
          <w:t>PSEA</w:t>
        </w:r>
        <w:r w:rsidRPr="009810B4">
          <w:rPr>
            <w:rStyle w:val="Hyperlink"/>
          </w:rPr>
          <w:t>H</w:t>
        </w:r>
        <w:r w:rsidR="004C47BE" w:rsidRPr="009810B4">
          <w:rPr>
            <w:rStyle w:val="Hyperlink"/>
          </w:rPr>
          <w:t xml:space="preserve"> video</w:t>
        </w:r>
      </w:hyperlink>
    </w:p>
    <w:p w14:paraId="682CD4C0" w14:textId="77777777" w:rsidR="005D6E04" w:rsidRDefault="005D6E04" w:rsidP="005D6E04">
      <w:r>
        <w:t>For support, students aware of or personally experiencing unwanted incidents can access services through the Office of Equity and Diversity. There are two avenues for reporting incidents:</w:t>
      </w:r>
    </w:p>
    <w:p w14:paraId="1AEAC4A3" w14:textId="77777777" w:rsidR="005D6E04" w:rsidRDefault="00A11870" w:rsidP="00B55C72">
      <w:pPr>
        <w:pStyle w:val="ListParagraph"/>
        <w:widowControl/>
        <w:numPr>
          <w:ilvl w:val="0"/>
          <w:numId w:val="8"/>
        </w:numPr>
        <w:autoSpaceDE/>
        <w:autoSpaceDN/>
        <w:spacing w:before="0" w:after="160" w:line="256" w:lineRule="auto"/>
        <w:contextualSpacing/>
      </w:pPr>
      <w:hyperlink r:id="rId27" w:tgtFrame="_blank" w:history="1">
        <w:r w:rsidR="005D6E04">
          <w:rPr>
            <w:rStyle w:val="Hyperlink"/>
          </w:rPr>
          <w:t>The Australian Government SEAH website</w:t>
        </w:r>
      </w:hyperlink>
    </w:p>
    <w:p w14:paraId="3B86507F" w14:textId="77777777" w:rsidR="005D6E04" w:rsidRDefault="00A11870" w:rsidP="00B55C72">
      <w:pPr>
        <w:pStyle w:val="ListParagraph"/>
        <w:widowControl/>
        <w:numPr>
          <w:ilvl w:val="0"/>
          <w:numId w:val="8"/>
        </w:numPr>
        <w:autoSpaceDE/>
        <w:autoSpaceDN/>
        <w:spacing w:before="0" w:after="160" w:line="256" w:lineRule="auto"/>
        <w:contextualSpacing/>
      </w:pPr>
      <w:hyperlink r:id="rId28" w:history="1">
        <w:r w:rsidR="005D6E04">
          <w:rPr>
            <w:rStyle w:val="Hyperlink"/>
          </w:rPr>
          <w:t>WSU Sexual Harassment and Sexual Assault</w:t>
        </w:r>
      </w:hyperlink>
    </w:p>
    <w:p w14:paraId="2ACAE337" w14:textId="77777777" w:rsidR="005D6E04" w:rsidRDefault="005D6E04" w:rsidP="005D6E04"/>
    <w:p w14:paraId="53289FB4" w14:textId="17F1F0DC" w:rsidR="005D6E04" w:rsidRDefault="005D6E04" w:rsidP="005D6E04">
      <w:r>
        <w:t>If a SEAH incident does occur during a program it must be reported in the WSU </w:t>
      </w:r>
      <w:hyperlink r:id="rId29" w:tgtFrame="_blank" w:tooltip="https://policies.westernsydney.edu.au/download.php?id=873&amp;version=1&amp;associated" w:history="1">
        <w:r>
          <w:rPr>
            <w:rStyle w:val="Hyperlink"/>
          </w:rPr>
          <w:t>Sexual Offences Reporting Portal</w:t>
        </w:r>
      </w:hyperlink>
      <w:r>
        <w:t> (SORP) either directly by the student/staff themselves or on their behalf.</w:t>
      </w:r>
      <w:r w:rsidR="00282C53">
        <w:t xml:space="preserve"> </w:t>
      </w:r>
      <w:r>
        <w:t>These measures ensure a committed approach to preventing and addressing sexual misconduct within the university community.</w:t>
      </w:r>
    </w:p>
    <w:p w14:paraId="3C3F27B1" w14:textId="6D8CA6A9" w:rsidR="00D268C5" w:rsidRDefault="00D268C5" w:rsidP="00D268C5">
      <w:pPr>
        <w:widowControl/>
        <w:shd w:val="clear" w:color="auto" w:fill="FFFFFF"/>
        <w:autoSpaceDE/>
        <w:autoSpaceDN/>
        <w:spacing w:before="100" w:beforeAutospacing="1" w:after="100" w:afterAutospacing="1"/>
        <w:textAlignment w:val="top"/>
        <w:rPr>
          <w:rFonts w:eastAsia="Times New Roman"/>
          <w:color w:val="000000"/>
        </w:rPr>
      </w:pPr>
      <w:r>
        <w:t xml:space="preserve">Students are informed about </w:t>
      </w:r>
      <w:r w:rsidR="0067242A">
        <w:t>PSEAH</w:t>
      </w:r>
      <w:r>
        <w:t xml:space="preserve"> during their registration with Go Global.</w:t>
      </w:r>
    </w:p>
    <w:p w14:paraId="7513F5CD" w14:textId="77777777" w:rsidR="00F2227A" w:rsidRDefault="00F2227A" w:rsidP="00F2227A">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t xml:space="preserve">Project Leader </w:t>
      </w:r>
      <w:proofErr w:type="spellStart"/>
      <w:r w:rsidRPr="001A4165">
        <w:rPr>
          <w:rFonts w:eastAsia="Times New Roman"/>
          <w:b/>
          <w:bCs/>
          <w:color w:val="000000"/>
        </w:rPr>
        <w:t>Acknowlegement</w:t>
      </w:r>
      <w:proofErr w:type="spellEnd"/>
      <w:r>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463D76" w:rsidRPr="00A34CEB" w14:paraId="5AABA6BE" w14:textId="77777777" w:rsidTr="007618A3">
        <w:tc>
          <w:tcPr>
            <w:tcW w:w="567" w:type="dxa"/>
            <w:shd w:val="clear" w:color="auto" w:fill="EEECE1" w:themeFill="background2"/>
          </w:tcPr>
          <w:p w14:paraId="4EC8896A" w14:textId="77777777" w:rsidR="00463D76" w:rsidRPr="007D1A99" w:rsidRDefault="00A11870" w:rsidP="007618A3">
            <w:sdt>
              <w:sdtPr>
                <w:id w:val="-499112234"/>
                <w14:checkbox>
                  <w14:checked w14:val="0"/>
                  <w14:checkedState w14:val="2612" w14:font="MS Gothic"/>
                  <w14:uncheckedState w14:val="2610" w14:font="MS Gothic"/>
                </w14:checkbox>
              </w:sdtPr>
              <w:sdtEndPr/>
              <w:sdtContent>
                <w:r w:rsidR="00463D76" w:rsidRPr="007D1A99">
                  <w:rPr>
                    <w:rFonts w:ascii="Segoe UI Symbol" w:hAnsi="Segoe UI Symbol" w:cs="Segoe UI Symbol"/>
                  </w:rPr>
                  <w:t>☐</w:t>
                </w:r>
              </w:sdtContent>
            </w:sdt>
            <w:r w:rsidR="00463D76" w:rsidRPr="007D1A99">
              <w:tab/>
            </w:r>
          </w:p>
        </w:tc>
        <w:tc>
          <w:tcPr>
            <w:tcW w:w="8469" w:type="dxa"/>
            <w:shd w:val="clear" w:color="auto" w:fill="EEECE1" w:themeFill="background2"/>
          </w:tcPr>
          <w:p w14:paraId="7E4C92E0" w14:textId="5EBD7C7E" w:rsidR="00463D76" w:rsidRPr="007D1A99" w:rsidRDefault="00463D76" w:rsidP="00463D76">
            <w:pPr>
              <w:jc w:val="both"/>
            </w:pPr>
            <w:r>
              <w:t xml:space="preserve">I acknowledge and understand Western Sydney University and the Australian Government's zero-tolerance policy against sexual exploitation, abuse, or harassment, as well as the expectations outlined in the Department of Foreign Affairs and Trade's (DFAT) Preventing Sexual Exploitation, Abuse and Harassment (PSEAH) policy. I recognize the importance of thorough due diligence and risk mitigation for university project leaders and partner organizations, and the obligations for students participating in overseas activities. I am aware of the support services available through the Office of Equity and Diversity and the reporting procedures in case of incidents. </w:t>
            </w:r>
          </w:p>
        </w:tc>
      </w:tr>
    </w:tbl>
    <w:p w14:paraId="1AFD6662" w14:textId="79871859" w:rsidR="00C31CF9" w:rsidRDefault="00C31CF9" w:rsidP="00C31CF9">
      <w:pPr>
        <w:pStyle w:val="Heading2"/>
        <w:rPr>
          <w:color w:val="auto"/>
        </w:rPr>
      </w:pPr>
    </w:p>
    <w:p w14:paraId="4EBE137B" w14:textId="77777777" w:rsidR="00C31CF9" w:rsidRPr="00C31CF9" w:rsidRDefault="00C31CF9" w:rsidP="00C31CF9">
      <w:pPr>
        <w:rPr>
          <w:lang w:val="en-AU"/>
        </w:rPr>
      </w:pPr>
    </w:p>
    <w:p w14:paraId="3BE1BD5D" w14:textId="0A7A9045" w:rsidR="004E73D4" w:rsidRDefault="004E73D4" w:rsidP="00C31CF9">
      <w:pPr>
        <w:pStyle w:val="Heading2"/>
        <w:rPr>
          <w:color w:val="auto"/>
        </w:rPr>
      </w:pPr>
      <w:r w:rsidRPr="00C31CF9">
        <w:rPr>
          <w:color w:val="auto"/>
        </w:rPr>
        <w:lastRenderedPageBreak/>
        <w:t>Child Protection</w:t>
      </w:r>
    </w:p>
    <w:p w14:paraId="3406F891" w14:textId="77777777" w:rsidR="00C31CF9" w:rsidRPr="00C31CF9" w:rsidRDefault="00C31CF9" w:rsidP="00C31CF9">
      <w:pPr>
        <w:rPr>
          <w:lang w:val="en-AU"/>
        </w:rPr>
      </w:pPr>
    </w:p>
    <w:p w14:paraId="5E2A601E" w14:textId="77777777" w:rsidR="004E73D4" w:rsidRDefault="004E73D4" w:rsidP="004E73D4">
      <w:pPr>
        <w:jc w:val="both"/>
      </w:pPr>
      <w:r w:rsidRPr="00C31CF9">
        <w:t>Australia is a signatory to the United Nations Convention on the Rights of the Child. DFAT is committed to upholding the rights of the child a</w:t>
      </w:r>
      <w:r>
        <w:t>nd Australia’s obligations under this convention. In all actions concerning children, the best interests of the child shall be a primary consideration.</w:t>
      </w:r>
    </w:p>
    <w:p w14:paraId="1AB635BE" w14:textId="77777777" w:rsidR="004E73D4" w:rsidRDefault="004E73D4" w:rsidP="004E73D4">
      <w:pPr>
        <w:jc w:val="both"/>
      </w:pPr>
    </w:p>
    <w:p w14:paraId="5B388181" w14:textId="77777777" w:rsidR="004E73D4" w:rsidRDefault="004E73D4" w:rsidP="004E73D4">
      <w:pPr>
        <w:jc w:val="both"/>
      </w:pPr>
      <w:r>
        <w:t>Participants in a Global Learning project must </w:t>
      </w:r>
      <w:proofErr w:type="spellStart"/>
      <w:r>
        <w:t>recognise</w:t>
      </w:r>
      <w:proofErr w:type="spellEnd"/>
      <w:r>
        <w:t xml:space="preserve"> that it is the shared responsibility of all adults to prevent child exploitation. If a learning abroad program involves working with children, all staff and students are required to comply with the Western Sydney University </w:t>
      </w:r>
      <w:hyperlink r:id="rId30" w:tgtFrame="_blank" w:history="1">
        <w:r>
          <w:rPr>
            <w:rStyle w:val="Hyperlink"/>
          </w:rPr>
          <w:t>Working with Children (Workers and Students) Policy</w:t>
        </w:r>
      </w:hyperlink>
      <w:r>
        <w:t> and Australian Government </w:t>
      </w:r>
      <w:hyperlink r:id="rId31" w:tgtFrame="_blank" w:history="1">
        <w:r>
          <w:rPr>
            <w:rStyle w:val="Hyperlink"/>
          </w:rPr>
          <w:t>Child Protection Policy</w:t>
        </w:r>
      </w:hyperlink>
      <w:r>
        <w:t>.</w:t>
      </w:r>
    </w:p>
    <w:p w14:paraId="21CD16A5" w14:textId="77777777" w:rsidR="004E73D4" w:rsidRDefault="004E73D4" w:rsidP="004E73D4">
      <w:pPr>
        <w:jc w:val="both"/>
      </w:pPr>
      <w:r>
        <w:t> </w:t>
      </w:r>
    </w:p>
    <w:p w14:paraId="53EA772E" w14:textId="77777777" w:rsidR="004E73D4" w:rsidRDefault="004E73D4" w:rsidP="004E73D4">
      <w:pPr>
        <w:jc w:val="both"/>
        <w:rPr>
          <w:b/>
          <w:bCs/>
        </w:rPr>
      </w:pPr>
      <w:r>
        <w:rPr>
          <w:b/>
          <w:bCs/>
        </w:rPr>
        <w:t>Defining Child Abuse and Exploitation</w:t>
      </w:r>
    </w:p>
    <w:p w14:paraId="64EB053D" w14:textId="77777777" w:rsidR="004E73D4" w:rsidRDefault="004E73D4" w:rsidP="004E73D4">
      <w:pPr>
        <w:jc w:val="both"/>
      </w:pPr>
      <w:r>
        <w:t xml:space="preserve">The term “child abuse” includes physical, </w:t>
      </w:r>
      <w:proofErr w:type="gramStart"/>
      <w:r>
        <w:t>emotional</w:t>
      </w:r>
      <w:proofErr w:type="gramEnd"/>
      <w:r>
        <w:t xml:space="preserve"> and sexual abuse, and neglect. The phrase “exploitation” can cover a multitude of situations or practices. If you are unsure about what constitutes child exploitation and abuse, contact the Child Protection Compliance Section for confidential advice via telephone +61 2 6178 5100 or email </w:t>
      </w:r>
      <w:hyperlink r:id="rId32" w:history="1">
        <w:r>
          <w:rPr>
            <w:rStyle w:val="Hyperlink"/>
          </w:rPr>
          <w:t>childprotection@dfat.gov.au</w:t>
        </w:r>
      </w:hyperlink>
      <w:r>
        <w:t>.</w:t>
      </w:r>
    </w:p>
    <w:p w14:paraId="2734D3B9" w14:textId="77777777" w:rsidR="004E73D4" w:rsidRDefault="004E73D4" w:rsidP="004E73D4">
      <w:pPr>
        <w:jc w:val="both"/>
      </w:pPr>
      <w:r>
        <w:t> </w:t>
      </w:r>
    </w:p>
    <w:p w14:paraId="30AB1C87" w14:textId="77777777" w:rsidR="004E73D4" w:rsidRDefault="004E73D4" w:rsidP="004E73D4">
      <w:pPr>
        <w:jc w:val="both"/>
        <w:rPr>
          <w:b/>
          <w:bCs/>
        </w:rPr>
      </w:pPr>
      <w:r>
        <w:rPr>
          <w:b/>
          <w:bCs/>
        </w:rPr>
        <w:t>Reporting Child Exploitation</w:t>
      </w:r>
    </w:p>
    <w:p w14:paraId="2F7222FD" w14:textId="77777777" w:rsidR="004E73D4" w:rsidRDefault="004E73D4" w:rsidP="004E73D4">
      <w:pPr>
        <w:ind w:left="720"/>
        <w:jc w:val="both"/>
      </w:pPr>
      <w:r>
        <w:t> </w:t>
      </w:r>
    </w:p>
    <w:p w14:paraId="48B50360" w14:textId="77777777" w:rsidR="004E73D4" w:rsidRDefault="004E73D4" w:rsidP="004E73D4">
      <w:pPr>
        <w:ind w:left="720"/>
        <w:jc w:val="both"/>
        <w:rPr>
          <w:b/>
          <w:bCs/>
        </w:rPr>
      </w:pPr>
      <w:r>
        <w:rPr>
          <w:b/>
          <w:bCs/>
        </w:rPr>
        <w:t>Western Sydney University</w:t>
      </w:r>
    </w:p>
    <w:p w14:paraId="634F4DF1" w14:textId="77777777" w:rsidR="004E73D4" w:rsidRDefault="004E73D4" w:rsidP="004E73D4">
      <w:pPr>
        <w:ind w:left="720"/>
        <w:jc w:val="both"/>
      </w:pPr>
      <w:r>
        <w:t>The University has an obligation under the Act to notify the Office of the Children's Guardian of any finding by the University that a Worker has engaged in sexual misconduct committed against, with or in the presence of a Child, including grooming of a Child; or any serious physical assault of a Child. For further information about reporting an incident see the </w:t>
      </w:r>
      <w:hyperlink r:id="rId33" w:tgtFrame="_blank" w:history="1">
        <w:r>
          <w:rPr>
            <w:rStyle w:val="Hyperlink"/>
          </w:rPr>
          <w:t>Working with Children web page</w:t>
        </w:r>
      </w:hyperlink>
      <w:r>
        <w:t>.</w:t>
      </w:r>
    </w:p>
    <w:p w14:paraId="746E0F1C" w14:textId="77777777" w:rsidR="004E73D4" w:rsidRDefault="004E73D4" w:rsidP="004E73D4">
      <w:pPr>
        <w:jc w:val="both"/>
      </w:pPr>
      <w:r>
        <w:t> </w:t>
      </w:r>
    </w:p>
    <w:p w14:paraId="3D4688FA" w14:textId="77777777" w:rsidR="004E73D4" w:rsidRDefault="004E73D4" w:rsidP="004E73D4">
      <w:pPr>
        <w:ind w:left="720"/>
        <w:jc w:val="both"/>
        <w:rPr>
          <w:b/>
          <w:bCs/>
        </w:rPr>
      </w:pPr>
      <w:r>
        <w:rPr>
          <w:b/>
          <w:bCs/>
        </w:rPr>
        <w:t>Department of Foreign Affairs and Trade</w:t>
      </w:r>
    </w:p>
    <w:p w14:paraId="5601B68F" w14:textId="77777777" w:rsidR="004E73D4" w:rsidRDefault="004E73D4" w:rsidP="004E73D4">
      <w:pPr>
        <w:ind w:left="720"/>
        <w:jc w:val="both"/>
      </w:pPr>
      <w:r>
        <w:t>To report an instance, suspicion or allegation of child exploitation and/or abuse, you may do so by using the form available on the </w:t>
      </w:r>
      <w:hyperlink r:id="rId34" w:tgtFrame="_blank" w:history="1">
        <w:r>
          <w:rPr>
            <w:rStyle w:val="Hyperlink"/>
          </w:rPr>
          <w:t>DFAT website</w:t>
        </w:r>
      </w:hyperlink>
      <w:r>
        <w:t>. Child exploitation and abuse is not tolerated by DFAT and attracts criminal penalties under Australian legislation.</w:t>
      </w:r>
    </w:p>
    <w:p w14:paraId="25E6B9A1" w14:textId="3F166A3D" w:rsidR="004E73D4" w:rsidRDefault="0017572E" w:rsidP="000E0AB8">
      <w:pPr>
        <w:widowControl/>
        <w:shd w:val="clear" w:color="auto" w:fill="FFFFFF"/>
        <w:autoSpaceDE/>
        <w:autoSpaceDN/>
        <w:spacing w:before="100" w:beforeAutospacing="1" w:after="100" w:afterAutospacing="1"/>
        <w:textAlignment w:val="top"/>
      </w:pPr>
      <w:r>
        <w:t>Students are informed about PSEAH during their registration with Go Global.</w:t>
      </w:r>
      <w:r w:rsidR="000E0AB8">
        <w:t xml:space="preserve"> View the </w:t>
      </w:r>
      <w:hyperlink r:id="rId35" w:history="1">
        <w:r w:rsidR="000E0AB8" w:rsidRPr="001558BE">
          <w:rPr>
            <w:rStyle w:val="Hyperlink"/>
          </w:rPr>
          <w:t>Child Protection</w:t>
        </w:r>
      </w:hyperlink>
      <w:r w:rsidR="000E0AB8">
        <w:t xml:space="preserve"> video. </w:t>
      </w:r>
    </w:p>
    <w:p w14:paraId="25960EA2" w14:textId="77777777" w:rsidR="00F2227A" w:rsidRDefault="00F2227A" w:rsidP="00F2227A">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t xml:space="preserve">Project Leader </w:t>
      </w:r>
      <w:proofErr w:type="spellStart"/>
      <w:r w:rsidRPr="001A4165">
        <w:rPr>
          <w:rFonts w:eastAsia="Times New Roman"/>
          <w:b/>
          <w:bCs/>
          <w:color w:val="000000"/>
        </w:rPr>
        <w:t>Acknowlegement</w:t>
      </w:r>
      <w:proofErr w:type="spellEnd"/>
      <w:r>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B83C6E" w:rsidRPr="007D1A99" w14:paraId="59B10CF8" w14:textId="77777777" w:rsidTr="00243C4A">
        <w:tc>
          <w:tcPr>
            <w:tcW w:w="747" w:type="dxa"/>
            <w:shd w:val="clear" w:color="auto" w:fill="EEECE1" w:themeFill="background2"/>
          </w:tcPr>
          <w:p w14:paraId="7CE9B90F" w14:textId="77777777" w:rsidR="00B83C6E" w:rsidRPr="007D1A99" w:rsidRDefault="00A11870" w:rsidP="007618A3">
            <w:sdt>
              <w:sdtPr>
                <w:id w:val="-1170486749"/>
                <w14:checkbox>
                  <w14:checked w14:val="0"/>
                  <w14:checkedState w14:val="2612" w14:font="MS Gothic"/>
                  <w14:uncheckedState w14:val="2610" w14:font="MS Gothic"/>
                </w14:checkbox>
              </w:sdtPr>
              <w:sdtEndPr/>
              <w:sdtContent>
                <w:r w:rsidR="00B83C6E" w:rsidRPr="007D1A99">
                  <w:rPr>
                    <w:rFonts w:ascii="Segoe UI Symbol" w:hAnsi="Segoe UI Symbol" w:cs="Segoe UI Symbol"/>
                  </w:rPr>
                  <w:t>☐</w:t>
                </w:r>
              </w:sdtContent>
            </w:sdt>
            <w:r w:rsidR="00B83C6E" w:rsidRPr="007D1A99">
              <w:tab/>
            </w:r>
          </w:p>
        </w:tc>
        <w:tc>
          <w:tcPr>
            <w:tcW w:w="8289" w:type="dxa"/>
            <w:shd w:val="clear" w:color="auto" w:fill="EEECE1" w:themeFill="background2"/>
          </w:tcPr>
          <w:p w14:paraId="2D6D6B10" w14:textId="6BBF24A0" w:rsidR="00B83C6E" w:rsidRPr="007D1A99" w:rsidRDefault="00B83C6E" w:rsidP="001834B4">
            <w:r w:rsidRPr="00B83C6E">
              <w:t>I understand and acknowledge Australia's commitment to the rights of the child under the United Nations Convention, as well as DFAT's dedication to upholding these obligations. I recognize the paramount importance of prioritizing the best interests of the child in all actions.</w:t>
            </w:r>
            <w:r w:rsidR="001834B4">
              <w:t xml:space="preserve"> </w:t>
            </w:r>
            <w:r w:rsidRPr="00B83C6E">
              <w:t xml:space="preserve">I am fully aware of my reporting obligations to Western Sydney University and DFAT in the event of incidents involving child exploitation. </w:t>
            </w:r>
          </w:p>
        </w:tc>
      </w:tr>
    </w:tbl>
    <w:p w14:paraId="7B01F230" w14:textId="7A644F5C" w:rsidR="004A295B" w:rsidRDefault="004A295B">
      <w:pPr>
        <w:rPr>
          <w:rFonts w:asciiTheme="minorHAnsi" w:hAnsiTheme="minorHAnsi" w:cstheme="minorHAnsi"/>
          <w:b/>
          <w:color w:val="9D2135"/>
          <w:spacing w:val="-12"/>
        </w:rPr>
      </w:pPr>
    </w:p>
    <w:p w14:paraId="75457B1F" w14:textId="05915A76" w:rsidR="006F3582" w:rsidRDefault="006F3582" w:rsidP="0059036C">
      <w:pPr>
        <w:pStyle w:val="Heading2"/>
      </w:pPr>
    </w:p>
    <w:p w14:paraId="4E8484F8" w14:textId="108802E0" w:rsidR="002819A6" w:rsidRDefault="002819A6" w:rsidP="0059036C">
      <w:pPr>
        <w:pStyle w:val="Heading2"/>
        <w:rPr>
          <w:color w:val="auto"/>
        </w:rPr>
      </w:pPr>
      <w:r w:rsidRPr="002945E1">
        <w:rPr>
          <w:color w:val="auto"/>
        </w:rPr>
        <w:t>Countering Foreign Interference</w:t>
      </w:r>
    </w:p>
    <w:p w14:paraId="4CE30B10" w14:textId="77777777" w:rsidR="002945E1" w:rsidRPr="002945E1" w:rsidRDefault="002945E1" w:rsidP="002945E1">
      <w:pPr>
        <w:rPr>
          <w:lang w:val="en-AU"/>
        </w:rPr>
      </w:pPr>
    </w:p>
    <w:p w14:paraId="62C2E12C" w14:textId="5D1DFAD3" w:rsidR="002819A6" w:rsidRDefault="002819A6" w:rsidP="002819A6">
      <w:r>
        <w:t xml:space="preserve">Under the </w:t>
      </w:r>
      <w:hyperlink r:id="rId36" w:history="1">
        <w:r>
          <w:rPr>
            <w:rStyle w:val="Hyperlink"/>
          </w:rPr>
          <w:t>Australian Foreign Relations (States and Territory Arrangements) Act 2020</w:t>
        </w:r>
      </w:hyperlink>
      <w:r>
        <w:t xml:space="preserve">, Western Sydney University is required to report foreign arrangements (agreements) between the University and any non-autonomous foreign entity, and to work towards the mitigation of efforts by foreign governments which may be considered counter to Australia’s national interests. </w:t>
      </w:r>
      <w:r>
        <w:br/>
      </w:r>
      <w:r>
        <w:br/>
        <w:t xml:space="preserve">Western has taken efforts to evaluate and assess partnership agreements to ensure that our staff and students are protected against potential threats, however, in the situation where a student or staff member feels they have been targeted, harassed, or intimidated by a potential foreign political entity or individual, they are encouraged to submit a complaint via our </w:t>
      </w:r>
      <w:hyperlink r:id="rId37" w:history="1">
        <w:r>
          <w:rPr>
            <w:rStyle w:val="Hyperlink"/>
          </w:rPr>
          <w:t xml:space="preserve">Complaints Management and Resolution unit. </w:t>
        </w:r>
      </w:hyperlink>
      <w:r>
        <w:br/>
      </w:r>
      <w:r>
        <w:br/>
        <w:t>If further information or guidance is needed, students or staff may reach out to the</w:t>
      </w:r>
      <w:hyperlink r:id="rId38" w:history="1">
        <w:r>
          <w:rPr>
            <w:rStyle w:val="Hyperlink"/>
          </w:rPr>
          <w:t xml:space="preserve"> Foreign Arrangements team</w:t>
        </w:r>
      </w:hyperlink>
      <w:r>
        <w:t xml:space="preserve"> for confidential guidance.</w:t>
      </w:r>
    </w:p>
    <w:p w14:paraId="622C4CAA" w14:textId="77777777" w:rsidR="00F2227A" w:rsidRDefault="00F2227A" w:rsidP="002819A6">
      <w:pPr>
        <w:rPr>
          <w:lang w:val="en-AU"/>
        </w:rPr>
      </w:pPr>
    </w:p>
    <w:p w14:paraId="44BDA139" w14:textId="2983A48E" w:rsidR="00F6028B" w:rsidRDefault="00F6028B" w:rsidP="00F6028B">
      <w:pPr>
        <w:widowControl/>
        <w:shd w:val="clear" w:color="auto" w:fill="FFFFFF"/>
        <w:autoSpaceDE/>
        <w:autoSpaceDN/>
        <w:spacing w:before="100" w:beforeAutospacing="1" w:after="100" w:afterAutospacing="1"/>
        <w:ind w:firstLine="720"/>
        <w:textAlignment w:val="top"/>
        <w:rPr>
          <w:rFonts w:asciiTheme="minorHAnsi" w:hAnsiTheme="minorHAnsi" w:cstheme="minorHAnsi"/>
          <w:b/>
          <w:color w:val="9D2135"/>
          <w:spacing w:val="-12"/>
        </w:rPr>
      </w:pPr>
      <w:r>
        <w:rPr>
          <w:rFonts w:eastAsia="Times New Roman"/>
          <w:b/>
          <w:bCs/>
          <w:color w:val="000000"/>
        </w:rPr>
        <w:lastRenderedPageBreak/>
        <w:t>Project Leader</w:t>
      </w:r>
      <w:r w:rsidR="00F2227A">
        <w:rPr>
          <w:rFonts w:eastAsia="Times New Roman"/>
          <w:b/>
          <w:bCs/>
          <w:color w:val="000000"/>
        </w:rPr>
        <w:t xml:space="preserve"> </w:t>
      </w:r>
      <w:proofErr w:type="spellStart"/>
      <w:r w:rsidR="00F2227A" w:rsidRPr="001A4165">
        <w:rPr>
          <w:rFonts w:eastAsia="Times New Roman"/>
          <w:b/>
          <w:bCs/>
          <w:color w:val="000000"/>
        </w:rPr>
        <w:t>Acknowlegement</w:t>
      </w:r>
      <w:proofErr w:type="spellEnd"/>
      <w:r w:rsidR="00F2227A">
        <w:rPr>
          <w:rFonts w:eastAsia="Times New Roman"/>
          <w:b/>
          <w:bCs/>
          <w:color w:val="000000"/>
        </w:rPr>
        <w:t xml:space="preserve"> </w:t>
      </w:r>
    </w:p>
    <w:tbl>
      <w:tblPr>
        <w:tblStyle w:val="TableGrid"/>
        <w:tblW w:w="0" w:type="auto"/>
        <w:tblInd w:w="704" w:type="dxa"/>
        <w:tblLook w:val="04A0" w:firstRow="1" w:lastRow="0" w:firstColumn="1" w:lastColumn="0" w:noHBand="0" w:noVBand="1"/>
      </w:tblPr>
      <w:tblGrid>
        <w:gridCol w:w="747"/>
        <w:gridCol w:w="8289"/>
      </w:tblGrid>
      <w:tr w:rsidR="00F6028B" w:rsidRPr="007D1A99" w14:paraId="73E60D9C" w14:textId="77777777" w:rsidTr="007618A3">
        <w:tc>
          <w:tcPr>
            <w:tcW w:w="747" w:type="dxa"/>
            <w:shd w:val="clear" w:color="auto" w:fill="EEECE1" w:themeFill="background2"/>
          </w:tcPr>
          <w:p w14:paraId="3F6CF2AA" w14:textId="77777777" w:rsidR="00F6028B" w:rsidRPr="007D1A99" w:rsidRDefault="00A11870" w:rsidP="007618A3">
            <w:sdt>
              <w:sdtPr>
                <w:id w:val="1334413544"/>
                <w14:checkbox>
                  <w14:checked w14:val="0"/>
                  <w14:checkedState w14:val="2612" w14:font="MS Gothic"/>
                  <w14:uncheckedState w14:val="2610" w14:font="MS Gothic"/>
                </w14:checkbox>
              </w:sdtPr>
              <w:sdtEndPr/>
              <w:sdtContent>
                <w:r w:rsidR="00F6028B" w:rsidRPr="007D1A99">
                  <w:rPr>
                    <w:rFonts w:ascii="Segoe UI Symbol" w:hAnsi="Segoe UI Symbol" w:cs="Segoe UI Symbol"/>
                  </w:rPr>
                  <w:t>☐</w:t>
                </w:r>
              </w:sdtContent>
            </w:sdt>
            <w:r w:rsidR="00F6028B" w:rsidRPr="007D1A99">
              <w:tab/>
            </w:r>
          </w:p>
        </w:tc>
        <w:tc>
          <w:tcPr>
            <w:tcW w:w="8289" w:type="dxa"/>
            <w:shd w:val="clear" w:color="auto" w:fill="EEECE1" w:themeFill="background2"/>
          </w:tcPr>
          <w:p w14:paraId="51A64D08" w14:textId="2CC6A1CB" w:rsidR="00F6028B" w:rsidRPr="007D1A99" w:rsidRDefault="00F6028B" w:rsidP="00F6028B">
            <w:r>
              <w:t>I acknowledge Western Sydney University's compliance with the Australian Foreign Relations (States and Territory Arrangements) Act 2020, which mandates the reporting of foreign agreements and efforts to mitigate potential threats to our community. If students or staff feel targeted or intimidated by a foreign entity, they are encouraged to submit a complaint through our Complaints Management and Resolution unit. For additional support, they may contact the Foreign Arrangements team.</w:t>
            </w:r>
          </w:p>
        </w:tc>
      </w:tr>
    </w:tbl>
    <w:p w14:paraId="5BA5147A" w14:textId="77777777" w:rsidR="00F6028B" w:rsidRDefault="00F6028B" w:rsidP="00F6028B">
      <w:pPr>
        <w:rPr>
          <w:rFonts w:asciiTheme="minorHAnsi" w:hAnsiTheme="minorHAnsi" w:cstheme="minorHAnsi"/>
          <w:b/>
          <w:color w:val="9D2135"/>
          <w:spacing w:val="-12"/>
        </w:rPr>
      </w:pPr>
    </w:p>
    <w:p w14:paraId="670F816E" w14:textId="77777777" w:rsidR="00F6028B" w:rsidRDefault="00F6028B" w:rsidP="00F6028B">
      <w:pPr>
        <w:rPr>
          <w:rFonts w:asciiTheme="minorHAnsi" w:hAnsiTheme="minorHAnsi" w:cstheme="minorHAnsi"/>
          <w:b/>
          <w:color w:val="9D2135"/>
          <w:spacing w:val="-12"/>
        </w:rPr>
      </w:pPr>
    </w:p>
    <w:p w14:paraId="2435540A" w14:textId="77777777" w:rsidR="006F3582" w:rsidRDefault="006F3582">
      <w:pPr>
        <w:rPr>
          <w:rFonts w:asciiTheme="minorHAnsi" w:hAnsiTheme="minorHAnsi" w:cstheme="minorHAnsi"/>
          <w:b/>
          <w:color w:val="9D2135"/>
          <w:spacing w:val="-12"/>
        </w:rPr>
      </w:pPr>
    </w:p>
    <w:p w14:paraId="1C243756" w14:textId="180CB258" w:rsidR="000C2B0C" w:rsidRDefault="000C2B0C">
      <w:pPr>
        <w:rPr>
          <w:rFonts w:asciiTheme="minorHAnsi" w:hAnsiTheme="minorHAnsi" w:cstheme="minorHAnsi"/>
          <w:b/>
          <w:color w:val="9D2135"/>
          <w:spacing w:val="-12"/>
        </w:rPr>
      </w:pPr>
      <w:r>
        <w:rPr>
          <w:rFonts w:asciiTheme="minorHAnsi" w:hAnsiTheme="minorHAnsi" w:cstheme="minorHAnsi"/>
          <w:b/>
          <w:color w:val="9D2135"/>
          <w:spacing w:val="-12"/>
        </w:rPr>
        <w:br w:type="page"/>
      </w:r>
    </w:p>
    <w:p w14:paraId="3A228AAC" w14:textId="5E6E8D66" w:rsidR="00323095" w:rsidRDefault="0033014F" w:rsidP="00072C71">
      <w:pPr>
        <w:jc w:val="center"/>
        <w:rPr>
          <w:rFonts w:asciiTheme="minorHAnsi" w:hAnsiTheme="minorHAnsi" w:cstheme="minorHAnsi"/>
          <w:b/>
          <w:color w:val="9D2135"/>
          <w:spacing w:val="-12"/>
          <w:sz w:val="36"/>
          <w:szCs w:val="36"/>
        </w:rPr>
      </w:pPr>
      <w:r w:rsidRPr="00072C71">
        <w:rPr>
          <w:rFonts w:asciiTheme="minorHAnsi" w:hAnsiTheme="minorHAnsi" w:cstheme="minorHAnsi"/>
          <w:b/>
          <w:color w:val="9D2135"/>
          <w:spacing w:val="-12"/>
          <w:sz w:val="36"/>
          <w:szCs w:val="36"/>
        </w:rPr>
        <w:lastRenderedPageBreak/>
        <w:t>Risk Management Plan</w:t>
      </w:r>
    </w:p>
    <w:p w14:paraId="5233736C" w14:textId="1ADFC942" w:rsidR="00960954" w:rsidRDefault="00960954" w:rsidP="00072C71">
      <w:pPr>
        <w:jc w:val="center"/>
        <w:rPr>
          <w:rFonts w:asciiTheme="minorHAnsi" w:hAnsiTheme="minorHAnsi" w:cstheme="minorHAnsi"/>
          <w:b/>
          <w:color w:val="9D2135"/>
          <w:spacing w:val="-12"/>
          <w:sz w:val="36"/>
          <w:szCs w:val="36"/>
        </w:rPr>
      </w:pPr>
    </w:p>
    <w:p w14:paraId="16524EBF" w14:textId="47A16732" w:rsidR="00960954" w:rsidRPr="00C71387" w:rsidRDefault="00960954" w:rsidP="00C71387">
      <w:pPr>
        <w:pStyle w:val="Heading2"/>
        <w:rPr>
          <w:color w:val="auto"/>
        </w:rPr>
      </w:pPr>
      <w:r w:rsidRPr="00C71387">
        <w:rPr>
          <w:color w:val="auto"/>
        </w:rPr>
        <w:t xml:space="preserve">Host Location Risk Rating </w:t>
      </w:r>
    </w:p>
    <w:p w14:paraId="1A1CEE37" w14:textId="77777777" w:rsidR="00C71387" w:rsidRDefault="00C71387" w:rsidP="00960954">
      <w:pPr>
        <w:rPr>
          <w:b/>
          <w:bCs/>
        </w:rPr>
      </w:pPr>
    </w:p>
    <w:p w14:paraId="6EA3A184" w14:textId="0345716C" w:rsidR="00960954" w:rsidRPr="009C5DBF" w:rsidRDefault="00960954" w:rsidP="00960954">
      <w:pPr>
        <w:rPr>
          <w:b/>
          <w:bCs/>
        </w:rPr>
      </w:pPr>
      <w:r w:rsidRPr="009C5DBF">
        <w:rPr>
          <w:b/>
          <w:bCs/>
        </w:rPr>
        <w:t>Travel Advice</w:t>
      </w:r>
    </w:p>
    <w:p w14:paraId="167844A2" w14:textId="77777777" w:rsidR="00960954" w:rsidRDefault="00960954" w:rsidP="00960954">
      <w:r>
        <w:t xml:space="preserve">Visit </w:t>
      </w:r>
      <w:hyperlink r:id="rId39" w:tgtFrame="_blank" w:history="1">
        <w:proofErr w:type="spellStart"/>
        <w:r w:rsidRPr="00113C84">
          <w:rPr>
            <w:rStyle w:val="Hyperlink"/>
          </w:rPr>
          <w:t>Smartraveller</w:t>
        </w:r>
        <w:proofErr w:type="spellEnd"/>
      </w:hyperlink>
      <w:r w:rsidRPr="00113C84">
        <w:t> </w:t>
      </w:r>
      <w:r>
        <w:t xml:space="preserve">and </w:t>
      </w:r>
      <w:r w:rsidRPr="00113C84">
        <w:t xml:space="preserve">search for </w:t>
      </w:r>
      <w:r>
        <w:t xml:space="preserve">the host location. </w:t>
      </w:r>
      <w:r w:rsidRPr="00D7630C">
        <w:t>What is the current Travel Advice</w:t>
      </w:r>
      <w:r>
        <w:t xml:space="preserve"> for the Host Country? </w:t>
      </w:r>
    </w:p>
    <w:p w14:paraId="1EEDC21C" w14:textId="77777777" w:rsidR="00960954" w:rsidRDefault="00960954" w:rsidP="00960954"/>
    <w:p w14:paraId="223C7C0C" w14:textId="77777777" w:rsidR="00960954" w:rsidRDefault="00960954" w:rsidP="00960954">
      <w:pPr>
        <w:ind w:left="720"/>
      </w:pPr>
      <w:r w:rsidRPr="00261BA0">
        <w:rPr>
          <w:rFonts w:asciiTheme="majorHAnsi" w:hAnsiTheme="majorHAnsi" w:cstheme="majorHAnsi"/>
        </w:rPr>
        <w:t xml:space="preserve">  </w:t>
      </w:r>
      <w:sdt>
        <w:sdtPr>
          <w:rPr>
            <w:rFonts w:asciiTheme="majorHAnsi" w:hAnsiTheme="majorHAnsi" w:cstheme="majorHAnsi"/>
          </w:rPr>
          <w:id w:val="-94199406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Level 1: Exercise normal safety precautions</w:t>
      </w:r>
    </w:p>
    <w:p w14:paraId="056FA3F7" w14:textId="77777777" w:rsidR="00960954" w:rsidRDefault="00960954" w:rsidP="00960954">
      <w:pPr>
        <w:ind w:left="720"/>
      </w:pPr>
      <w:r w:rsidRPr="00261BA0">
        <w:rPr>
          <w:rFonts w:asciiTheme="majorHAnsi" w:hAnsiTheme="majorHAnsi" w:cstheme="majorHAnsi"/>
        </w:rPr>
        <w:t xml:space="preserve">  </w:t>
      </w:r>
      <w:sdt>
        <w:sdtPr>
          <w:rPr>
            <w:rFonts w:asciiTheme="majorHAnsi" w:hAnsiTheme="majorHAnsi" w:cstheme="majorHAnsi"/>
          </w:rPr>
          <w:id w:val="-62769835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Level 2: Exercise a high degree of caution</w:t>
      </w:r>
    </w:p>
    <w:p w14:paraId="26F1F8C6" w14:textId="77777777" w:rsidR="00960954" w:rsidRDefault="00960954" w:rsidP="00960954">
      <w:pPr>
        <w:ind w:left="720"/>
      </w:pPr>
      <w:r w:rsidRPr="00261BA0">
        <w:rPr>
          <w:rFonts w:asciiTheme="majorHAnsi" w:hAnsiTheme="majorHAnsi" w:cstheme="majorHAnsi"/>
        </w:rPr>
        <w:t xml:space="preserve">  </w:t>
      </w:r>
      <w:sdt>
        <w:sdtPr>
          <w:rPr>
            <w:rFonts w:asciiTheme="majorHAnsi" w:hAnsiTheme="majorHAnsi" w:cstheme="majorHAnsi"/>
          </w:rPr>
          <w:id w:val="-37515676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Level 3: Reconsider your need to travel - please consult with the international office</w:t>
      </w:r>
    </w:p>
    <w:p w14:paraId="2BE186B1" w14:textId="77777777" w:rsidR="00960954" w:rsidRDefault="00960954" w:rsidP="00960954">
      <w:pPr>
        <w:ind w:left="720"/>
      </w:pPr>
      <w:r w:rsidRPr="00261BA0">
        <w:rPr>
          <w:rFonts w:asciiTheme="majorHAnsi" w:hAnsiTheme="majorHAnsi" w:cstheme="majorHAnsi"/>
        </w:rPr>
        <w:t xml:space="preserve">  </w:t>
      </w:r>
      <w:sdt>
        <w:sdtPr>
          <w:rPr>
            <w:rFonts w:asciiTheme="majorHAnsi" w:hAnsiTheme="majorHAnsi" w:cstheme="majorHAnsi"/>
          </w:rPr>
          <w:id w:val="-174680099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04BE7">
        <w:t xml:space="preserve"> Level 4: Do not travel - please consult with the international office</w:t>
      </w:r>
    </w:p>
    <w:p w14:paraId="05F90813" w14:textId="77777777" w:rsidR="00960954" w:rsidRDefault="00960954" w:rsidP="00960954">
      <w:pPr>
        <w:ind w:firstLine="720"/>
        <w:rPr>
          <w:sz w:val="18"/>
          <w:szCs w:val="18"/>
        </w:rPr>
      </w:pPr>
    </w:p>
    <w:p w14:paraId="64BA5370" w14:textId="77777777" w:rsidR="00960954" w:rsidRPr="00DB44DE" w:rsidRDefault="00960954" w:rsidP="00960954">
      <w:pPr>
        <w:rPr>
          <w:b/>
          <w:bCs/>
        </w:rPr>
      </w:pPr>
      <w:r w:rsidRPr="00DB44DE">
        <w:rPr>
          <w:b/>
          <w:bCs/>
        </w:rPr>
        <w:t>What level is the travel risk in the Cities you are visiting?</w:t>
      </w:r>
    </w:p>
    <w:p w14:paraId="5B1FE9BF" w14:textId="77777777" w:rsidR="00960954" w:rsidRDefault="00960954" w:rsidP="00960954">
      <w:r>
        <w:tab/>
      </w:r>
    </w:p>
    <w:p w14:paraId="72571A1A" w14:textId="77777777" w:rsidR="00960954" w:rsidRDefault="00960954" w:rsidP="00960954">
      <w:r>
        <w:tab/>
      </w:r>
      <w:sdt>
        <w:sdtPr>
          <w:rPr>
            <w:rFonts w:asciiTheme="majorHAnsi" w:hAnsiTheme="majorHAnsi" w:cstheme="majorHAnsi"/>
          </w:rPr>
          <w:id w:val="-161696729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t>Low Travel Risk</w:t>
      </w:r>
    </w:p>
    <w:p w14:paraId="12914FDC" w14:textId="77777777" w:rsidR="00960954" w:rsidRDefault="00960954" w:rsidP="00960954">
      <w:r>
        <w:tab/>
      </w:r>
      <w:sdt>
        <w:sdtPr>
          <w:rPr>
            <w:rFonts w:asciiTheme="majorHAnsi" w:hAnsiTheme="majorHAnsi" w:cstheme="majorHAnsi"/>
          </w:rPr>
          <w:id w:val="183325897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t>Medium Travel Risk</w:t>
      </w:r>
    </w:p>
    <w:p w14:paraId="6BB15A80" w14:textId="77777777" w:rsidR="00960954" w:rsidRDefault="00960954" w:rsidP="00960954">
      <w:r>
        <w:tab/>
      </w:r>
      <w:sdt>
        <w:sdtPr>
          <w:rPr>
            <w:rFonts w:asciiTheme="majorHAnsi" w:hAnsiTheme="majorHAnsi" w:cstheme="majorHAnsi"/>
          </w:rPr>
          <w:id w:val="-111760248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t>High Travel Risk</w:t>
      </w:r>
    </w:p>
    <w:p w14:paraId="0DE9C774" w14:textId="77777777" w:rsidR="00960954" w:rsidRDefault="00A11870" w:rsidP="00960954">
      <w:pPr>
        <w:ind w:left="720"/>
      </w:pPr>
      <w:sdt>
        <w:sdtPr>
          <w:rPr>
            <w:rFonts w:asciiTheme="majorHAnsi" w:hAnsiTheme="majorHAnsi" w:cstheme="majorHAnsi"/>
          </w:rPr>
          <w:id w:val="-144784731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Other/Comment:</w:t>
      </w:r>
    </w:p>
    <w:tbl>
      <w:tblPr>
        <w:tblStyle w:val="TableGrid"/>
        <w:tblW w:w="0" w:type="auto"/>
        <w:tblInd w:w="720" w:type="dxa"/>
        <w:tblLook w:val="04A0" w:firstRow="1" w:lastRow="0" w:firstColumn="1" w:lastColumn="0" w:noHBand="0" w:noVBand="1"/>
      </w:tblPr>
      <w:tblGrid>
        <w:gridCol w:w="9016"/>
      </w:tblGrid>
      <w:tr w:rsidR="00960954" w14:paraId="7CBE7E90" w14:textId="77777777" w:rsidTr="007618A3">
        <w:tc>
          <w:tcPr>
            <w:tcW w:w="9016" w:type="dxa"/>
          </w:tcPr>
          <w:p w14:paraId="5C9576CB" w14:textId="77777777" w:rsidR="00960954" w:rsidRDefault="00960954" w:rsidP="007618A3"/>
          <w:p w14:paraId="6CFB38CA" w14:textId="77777777" w:rsidR="00960954" w:rsidRDefault="00960954" w:rsidP="007618A3"/>
        </w:tc>
      </w:tr>
    </w:tbl>
    <w:p w14:paraId="330A4AC8" w14:textId="77777777" w:rsidR="00960954" w:rsidRDefault="00960954" w:rsidP="00960954">
      <w:pPr>
        <w:ind w:left="720"/>
      </w:pPr>
    </w:p>
    <w:p w14:paraId="34851559" w14:textId="62EB6D60" w:rsidR="00960954" w:rsidRPr="00C71387" w:rsidRDefault="00960954" w:rsidP="00C71387">
      <w:pPr>
        <w:pStyle w:val="Heading2"/>
        <w:rPr>
          <w:color w:val="auto"/>
        </w:rPr>
      </w:pPr>
      <w:r w:rsidRPr="00C71387">
        <w:rPr>
          <w:color w:val="auto"/>
        </w:rPr>
        <w:t>Knowledge of the Host Location</w:t>
      </w:r>
    </w:p>
    <w:p w14:paraId="7CCFF1F5" w14:textId="77777777" w:rsidR="00C71387" w:rsidRPr="00C71387" w:rsidRDefault="00C71387" w:rsidP="00C71387">
      <w:pPr>
        <w:rPr>
          <w:lang w:val="en-AU"/>
        </w:rPr>
      </w:pPr>
    </w:p>
    <w:p w14:paraId="7090BF7C" w14:textId="77777777" w:rsidR="00960954" w:rsidRPr="00D41E2D" w:rsidRDefault="00960954" w:rsidP="00960954">
      <w:pPr>
        <w:jc w:val="both"/>
      </w:pPr>
      <w:r w:rsidRPr="00D41E2D">
        <w:t>A potential hazard is that staff managing a program, may have limited experience in Learning Abroad and/or knowledge of the host location. This may result in poor planning and risks to the participants. Failure to adequately prepare and plan, may result in disruption to the project, physical or psychological damage to participants, litigation, or damage to university reputation. See </w:t>
      </w:r>
      <w:hyperlink r:id="rId40" w:tgtFrame="_blank" w:history="1">
        <w:r w:rsidRPr="00D41E2D">
          <w:rPr>
            <w:rStyle w:val="Hyperlink"/>
          </w:rPr>
          <w:t>Risk Management in Learning Abroad</w:t>
        </w:r>
      </w:hyperlink>
      <w:r w:rsidRPr="00D41E2D">
        <w:t>.</w:t>
      </w:r>
    </w:p>
    <w:p w14:paraId="7C0EF52C" w14:textId="77777777" w:rsidR="00960954" w:rsidRDefault="00960954" w:rsidP="00960954"/>
    <w:p w14:paraId="64E0A65F" w14:textId="77777777" w:rsidR="00960954" w:rsidRPr="00DB44DE" w:rsidRDefault="00960954" w:rsidP="00960954">
      <w:pPr>
        <w:rPr>
          <w:b/>
          <w:bCs/>
        </w:rPr>
      </w:pPr>
      <w:r w:rsidRPr="00DB44DE">
        <w:rPr>
          <w:b/>
          <w:bCs/>
        </w:rPr>
        <w:t>How can the likelihood and the impact of these incidents be reduced?</w:t>
      </w:r>
    </w:p>
    <w:p w14:paraId="195B816D" w14:textId="77777777" w:rsidR="00960954" w:rsidRPr="004C2F6B" w:rsidRDefault="00960954" w:rsidP="00960954">
      <w:pPr>
        <w:ind w:firstLine="720"/>
      </w:pPr>
      <w:r w:rsidRPr="00BF2298">
        <w:rPr>
          <w:sz w:val="16"/>
          <w:szCs w:val="16"/>
        </w:rPr>
        <w:t>Tick the appropriate responses below</w:t>
      </w:r>
      <w:r>
        <w:t xml:space="preserve">. </w:t>
      </w:r>
    </w:p>
    <w:p w14:paraId="6680F030" w14:textId="77777777" w:rsidR="00960954" w:rsidRDefault="00960954" w:rsidP="00960954">
      <w:r>
        <w:tab/>
      </w:r>
      <w:sdt>
        <w:sdtPr>
          <w:rPr>
            <w:rFonts w:asciiTheme="majorHAnsi" w:hAnsiTheme="majorHAnsi" w:cstheme="majorHAnsi"/>
          </w:rPr>
          <w:id w:val="32070088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t>S</w:t>
      </w:r>
      <w:r w:rsidRPr="002407C9">
        <w:t>taff have practical experience in the host location</w:t>
      </w:r>
    </w:p>
    <w:p w14:paraId="7B8B471D" w14:textId="77777777" w:rsidR="00960954" w:rsidRDefault="00960954" w:rsidP="00960954">
      <w:r>
        <w:tab/>
      </w:r>
      <w:sdt>
        <w:sdtPr>
          <w:rPr>
            <w:rFonts w:asciiTheme="majorHAnsi" w:hAnsiTheme="majorHAnsi" w:cstheme="majorHAnsi"/>
          </w:rPr>
          <w:id w:val="69882368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2407C9">
        <w:t xml:space="preserve">The project is </w:t>
      </w:r>
      <w:proofErr w:type="spellStart"/>
      <w:r w:rsidRPr="002407C9">
        <w:t>utilising</w:t>
      </w:r>
      <w:proofErr w:type="spellEnd"/>
      <w:r w:rsidRPr="002407C9">
        <w:t xml:space="preserve"> in-country partners and/or host </w:t>
      </w:r>
      <w:proofErr w:type="spellStart"/>
      <w:r w:rsidRPr="002407C9">
        <w:t>organisation</w:t>
      </w:r>
      <w:proofErr w:type="spellEnd"/>
      <w:r w:rsidRPr="002407C9">
        <w:t>(s)</w:t>
      </w:r>
    </w:p>
    <w:p w14:paraId="29341008" w14:textId="77777777" w:rsidR="00960954" w:rsidRDefault="00A11870" w:rsidP="00960954">
      <w:pPr>
        <w:ind w:firstLine="720"/>
      </w:pPr>
      <w:sdt>
        <w:sdtPr>
          <w:rPr>
            <w:rFonts w:asciiTheme="majorHAnsi" w:hAnsiTheme="majorHAnsi" w:cstheme="majorHAnsi"/>
          </w:rPr>
          <w:id w:val="-137244970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2E2CAC">
        <w:t xml:space="preserve">Staff have conducted a field visit to the host location </w:t>
      </w:r>
    </w:p>
    <w:p w14:paraId="4D57DD58" w14:textId="77777777" w:rsidR="00960954" w:rsidRDefault="00A11870" w:rsidP="00960954">
      <w:pPr>
        <w:ind w:left="720"/>
      </w:pPr>
      <w:sdt>
        <w:sdtPr>
          <w:rPr>
            <w:rFonts w:asciiTheme="majorHAnsi" w:hAnsiTheme="majorHAnsi" w:cstheme="majorHAnsi"/>
          </w:rPr>
          <w:id w:val="179447806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Staff receive extensive training prior to going abroad</w:t>
      </w:r>
    </w:p>
    <w:p w14:paraId="3ED35C06" w14:textId="77777777" w:rsidR="00960954" w:rsidRDefault="00A11870" w:rsidP="00960954">
      <w:pPr>
        <w:ind w:left="720"/>
      </w:pPr>
      <w:sdt>
        <w:sdtPr>
          <w:rPr>
            <w:rFonts w:asciiTheme="majorHAnsi" w:hAnsiTheme="majorHAnsi" w:cstheme="majorHAnsi"/>
          </w:rPr>
          <w:id w:val="19027108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2E2CAC">
        <w:t xml:space="preserve">Consideration is given to the academic calendar, student assessments, and seasons </w:t>
      </w:r>
      <w:r w:rsidR="00960954">
        <w:t xml:space="preserve">abroad </w:t>
      </w:r>
    </w:p>
    <w:p w14:paraId="4D7E30F7" w14:textId="77777777" w:rsidR="00960954" w:rsidRDefault="00A11870" w:rsidP="00960954">
      <w:pPr>
        <w:ind w:left="720"/>
      </w:pPr>
      <w:sdt>
        <w:sdtPr>
          <w:rPr>
            <w:rFonts w:asciiTheme="majorHAnsi" w:hAnsiTheme="majorHAnsi" w:cstheme="majorHAnsi"/>
          </w:rPr>
          <w:id w:val="110145335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58A6A801" w14:textId="77777777" w:rsidTr="007618A3">
        <w:tc>
          <w:tcPr>
            <w:tcW w:w="9016" w:type="dxa"/>
          </w:tcPr>
          <w:p w14:paraId="7D2944F3" w14:textId="77777777" w:rsidR="00960954" w:rsidRDefault="00960954" w:rsidP="007618A3"/>
          <w:p w14:paraId="33471A96" w14:textId="77777777" w:rsidR="00960954" w:rsidRDefault="00960954" w:rsidP="007618A3"/>
          <w:p w14:paraId="49D3AD28" w14:textId="77777777" w:rsidR="00960954" w:rsidRDefault="00960954" w:rsidP="007618A3"/>
        </w:tc>
      </w:tr>
    </w:tbl>
    <w:p w14:paraId="0C880B5A" w14:textId="77777777" w:rsidR="00960954" w:rsidRDefault="00960954" w:rsidP="00960954">
      <w:pPr>
        <w:ind w:left="720"/>
      </w:pPr>
    </w:p>
    <w:p w14:paraId="5A283F21" w14:textId="77777777" w:rsidR="00960954" w:rsidRDefault="00960954" w:rsidP="00960954">
      <w:pPr>
        <w:rPr>
          <w:b/>
          <w:bCs/>
        </w:rPr>
      </w:pPr>
      <w:r w:rsidRPr="00FD0DB2">
        <w:rPr>
          <w:b/>
          <w:bCs/>
        </w:rPr>
        <w:t>With the above mitigation strategies in place, what is the likelihood of these concerns happening?</w:t>
      </w:r>
    </w:p>
    <w:p w14:paraId="550AC11C" w14:textId="77777777" w:rsidR="00960954" w:rsidRDefault="00960954" w:rsidP="00960954">
      <w:pPr>
        <w:rPr>
          <w:b/>
          <w:bCs/>
        </w:rPr>
      </w:pP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5B73A2F0" w14:textId="77777777" w:rsidTr="007618A3">
        <w:tc>
          <w:tcPr>
            <w:tcW w:w="1803" w:type="dxa"/>
          </w:tcPr>
          <w:p w14:paraId="189F2D22" w14:textId="77777777" w:rsidR="00960954" w:rsidRDefault="00960954" w:rsidP="007618A3">
            <w:pPr>
              <w:jc w:val="center"/>
            </w:pPr>
            <w:r w:rsidRPr="00851FF4">
              <w:t>Rare (1)</w:t>
            </w:r>
          </w:p>
          <w:p w14:paraId="2D9342A6" w14:textId="77777777" w:rsidR="00960954" w:rsidRDefault="00A11870" w:rsidP="007618A3">
            <w:pPr>
              <w:jc w:val="center"/>
              <w:rPr>
                <w:b/>
                <w:bCs/>
              </w:rPr>
            </w:pPr>
            <w:sdt>
              <w:sdtPr>
                <w:rPr>
                  <w:rFonts w:asciiTheme="majorHAnsi" w:hAnsiTheme="majorHAnsi" w:cstheme="majorHAnsi"/>
                </w:rPr>
                <w:id w:val="73829210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570B738" w14:textId="77777777" w:rsidR="00960954" w:rsidRDefault="00960954" w:rsidP="007618A3">
            <w:pPr>
              <w:rPr>
                <w:b/>
                <w:bCs/>
              </w:rPr>
            </w:pPr>
          </w:p>
        </w:tc>
        <w:tc>
          <w:tcPr>
            <w:tcW w:w="1803" w:type="dxa"/>
          </w:tcPr>
          <w:p w14:paraId="50319BCF" w14:textId="77777777" w:rsidR="00960954" w:rsidRDefault="00960954" w:rsidP="007618A3">
            <w:pPr>
              <w:jc w:val="center"/>
            </w:pPr>
            <w:r w:rsidRPr="004F0510">
              <w:t xml:space="preserve">Unlikely (2) </w:t>
            </w:r>
          </w:p>
          <w:p w14:paraId="1A334472" w14:textId="77777777" w:rsidR="00960954" w:rsidRDefault="00A11870" w:rsidP="007618A3">
            <w:pPr>
              <w:jc w:val="center"/>
              <w:rPr>
                <w:b/>
                <w:bCs/>
              </w:rPr>
            </w:pPr>
            <w:sdt>
              <w:sdtPr>
                <w:rPr>
                  <w:rFonts w:asciiTheme="majorHAnsi" w:hAnsiTheme="majorHAnsi" w:cstheme="majorHAnsi"/>
                </w:rPr>
                <w:id w:val="75117378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3BD580A3" w14:textId="77777777" w:rsidR="00960954" w:rsidRDefault="00960954" w:rsidP="007618A3">
            <w:pPr>
              <w:rPr>
                <w:b/>
                <w:bCs/>
              </w:rPr>
            </w:pPr>
          </w:p>
        </w:tc>
        <w:tc>
          <w:tcPr>
            <w:tcW w:w="1803" w:type="dxa"/>
          </w:tcPr>
          <w:p w14:paraId="08B4C20A" w14:textId="77777777" w:rsidR="00960954" w:rsidRDefault="00960954" w:rsidP="007618A3">
            <w:pPr>
              <w:jc w:val="center"/>
            </w:pPr>
            <w:r w:rsidRPr="003452C7">
              <w:t xml:space="preserve">Possible (3) </w:t>
            </w:r>
          </w:p>
          <w:p w14:paraId="19849E6D" w14:textId="77777777" w:rsidR="00960954" w:rsidRDefault="00A11870" w:rsidP="007618A3">
            <w:pPr>
              <w:jc w:val="center"/>
              <w:rPr>
                <w:b/>
                <w:bCs/>
              </w:rPr>
            </w:pPr>
            <w:sdt>
              <w:sdtPr>
                <w:rPr>
                  <w:rFonts w:asciiTheme="majorHAnsi" w:hAnsiTheme="majorHAnsi" w:cstheme="majorHAnsi"/>
                </w:rPr>
                <w:id w:val="-189241007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FBE7632" w14:textId="77777777" w:rsidR="00960954" w:rsidRDefault="00960954" w:rsidP="007618A3">
            <w:pPr>
              <w:rPr>
                <w:b/>
                <w:bCs/>
              </w:rPr>
            </w:pPr>
          </w:p>
        </w:tc>
        <w:tc>
          <w:tcPr>
            <w:tcW w:w="1674" w:type="dxa"/>
          </w:tcPr>
          <w:p w14:paraId="18C9114A" w14:textId="77777777" w:rsidR="00960954" w:rsidRDefault="00960954" w:rsidP="007618A3">
            <w:pPr>
              <w:jc w:val="center"/>
            </w:pPr>
            <w:r w:rsidRPr="003452C7">
              <w:t xml:space="preserve">Likely (4) </w:t>
            </w:r>
          </w:p>
          <w:p w14:paraId="74A91567" w14:textId="77777777" w:rsidR="00960954" w:rsidRDefault="00A11870" w:rsidP="007618A3">
            <w:pPr>
              <w:jc w:val="center"/>
              <w:rPr>
                <w:b/>
                <w:bCs/>
              </w:rPr>
            </w:pPr>
            <w:sdt>
              <w:sdtPr>
                <w:rPr>
                  <w:rFonts w:asciiTheme="majorHAnsi" w:hAnsiTheme="majorHAnsi" w:cstheme="majorHAnsi"/>
                </w:rPr>
                <w:id w:val="77314000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5A7023D" w14:textId="77777777" w:rsidR="00960954" w:rsidRDefault="00960954" w:rsidP="007618A3">
            <w:pPr>
              <w:rPr>
                <w:b/>
                <w:bCs/>
              </w:rPr>
            </w:pPr>
          </w:p>
        </w:tc>
        <w:tc>
          <w:tcPr>
            <w:tcW w:w="1933" w:type="dxa"/>
          </w:tcPr>
          <w:p w14:paraId="430D8E57" w14:textId="77777777" w:rsidR="00960954" w:rsidRDefault="00960954" w:rsidP="007618A3">
            <w:pPr>
              <w:jc w:val="center"/>
            </w:pPr>
            <w:r w:rsidRPr="003452C7">
              <w:t xml:space="preserve">Almost Certain (5) </w:t>
            </w:r>
          </w:p>
          <w:p w14:paraId="7A1A7193" w14:textId="77777777" w:rsidR="00960954" w:rsidRDefault="00A11870" w:rsidP="007618A3">
            <w:pPr>
              <w:jc w:val="center"/>
              <w:rPr>
                <w:b/>
                <w:bCs/>
              </w:rPr>
            </w:pPr>
            <w:sdt>
              <w:sdtPr>
                <w:rPr>
                  <w:rFonts w:asciiTheme="majorHAnsi" w:hAnsiTheme="majorHAnsi" w:cstheme="majorHAnsi"/>
                </w:rPr>
                <w:id w:val="-58768976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38409AA" w14:textId="77777777" w:rsidR="00960954" w:rsidRDefault="00960954" w:rsidP="007618A3">
            <w:pPr>
              <w:rPr>
                <w:b/>
                <w:bCs/>
              </w:rPr>
            </w:pPr>
          </w:p>
        </w:tc>
      </w:tr>
    </w:tbl>
    <w:p w14:paraId="7E3EA567" w14:textId="77777777" w:rsidR="00960954" w:rsidRDefault="00960954" w:rsidP="00960954"/>
    <w:p w14:paraId="445C66EA" w14:textId="77777777" w:rsidR="00960954" w:rsidRDefault="00960954" w:rsidP="00960954">
      <w:r>
        <w:br w:type="page"/>
      </w:r>
    </w:p>
    <w:p w14:paraId="27E4FAA6" w14:textId="50824E65" w:rsidR="00960954" w:rsidRDefault="00960954" w:rsidP="00C71387">
      <w:pPr>
        <w:pStyle w:val="Heading2"/>
        <w:rPr>
          <w:color w:val="auto"/>
        </w:rPr>
      </w:pPr>
      <w:r w:rsidRPr="00C71387">
        <w:rPr>
          <w:color w:val="auto"/>
        </w:rPr>
        <w:lastRenderedPageBreak/>
        <w:t>Student Recruitment</w:t>
      </w:r>
    </w:p>
    <w:p w14:paraId="3206656A" w14:textId="77777777" w:rsidR="00C71387" w:rsidRPr="00C71387" w:rsidRDefault="00C71387" w:rsidP="00C71387">
      <w:pPr>
        <w:rPr>
          <w:lang w:val="en-AU"/>
        </w:rPr>
      </w:pPr>
    </w:p>
    <w:p w14:paraId="161224B5" w14:textId="7CBA125F" w:rsidR="00960954" w:rsidRPr="003F0F96" w:rsidRDefault="00960954" w:rsidP="00960954">
      <w:pPr>
        <w:rPr>
          <w:rFonts w:eastAsiaTheme="minorEastAsia" w:cstheme="minorHAnsi"/>
          <w:sz w:val="16"/>
          <w:szCs w:val="16"/>
        </w:rPr>
      </w:pPr>
      <w:r w:rsidRPr="00C914EB">
        <w:t>Each year several overseas programs at Western Sydney University are postponed or cancelled due to low demand</w:t>
      </w:r>
      <w:r>
        <w:t xml:space="preserve">, </w:t>
      </w:r>
      <w:r w:rsidRPr="00C914EB">
        <w:t>competing activities</w:t>
      </w:r>
      <w:r>
        <w:t>, or poor planning</w:t>
      </w:r>
      <w:r w:rsidRPr="00C914EB">
        <w:t>. Students may not find the opportunity appealing, be able to afford the experience, or have the time or ability to participate due to work commitments.</w:t>
      </w:r>
      <w:r>
        <w:t xml:space="preserve"> In </w:t>
      </w:r>
      <w:r w:rsidRPr="00AE2812">
        <w:t>addition, poor timelines may result in late recruitment of students, the processing of OS-HELP loans, the collection of payments, and compensation to airlines and providers. T</w:t>
      </w:r>
      <w:r>
        <w:t xml:space="preserve">o avoid </w:t>
      </w:r>
      <w:r w:rsidRPr="00AE2812">
        <w:t>financial risk for the University</w:t>
      </w:r>
      <w:r>
        <w:t xml:space="preserve"> and students, i</w:t>
      </w:r>
      <w:r w:rsidRPr="00AE2812">
        <w:t xml:space="preserve">t is advised that student recruitment is </w:t>
      </w:r>
      <w:proofErr w:type="spellStart"/>
      <w:r w:rsidRPr="00AE2812">
        <w:t>finalised</w:t>
      </w:r>
      <w:proofErr w:type="spellEnd"/>
      <w:r w:rsidRPr="00AE2812">
        <w:t xml:space="preserve"> 60 working days (3 months) prior to departure. Due to administrative and logistic</w:t>
      </w:r>
      <w:r>
        <w:t>al</w:t>
      </w:r>
      <w:r w:rsidRPr="00AE2812">
        <w:t xml:space="preserve"> requirements, applications </w:t>
      </w:r>
      <w:r>
        <w:t>must</w:t>
      </w:r>
      <w:r w:rsidRPr="00AE2812">
        <w:t xml:space="preserve"> not be re-opened after th</w:t>
      </w:r>
      <w:r>
        <w:t xml:space="preserve">e specified </w:t>
      </w:r>
      <w:r w:rsidRPr="00AE2812">
        <w:t>date.</w:t>
      </w:r>
    </w:p>
    <w:p w14:paraId="5116F7B7" w14:textId="77777777" w:rsidR="00960954" w:rsidRDefault="00960954" w:rsidP="00960954"/>
    <w:p w14:paraId="7929F7A7" w14:textId="77777777" w:rsidR="00960954" w:rsidRPr="00DB44DE" w:rsidRDefault="00960954" w:rsidP="00960954">
      <w:pPr>
        <w:rPr>
          <w:b/>
          <w:bCs/>
        </w:rPr>
      </w:pPr>
      <w:r>
        <w:rPr>
          <w:b/>
          <w:bCs/>
        </w:rPr>
        <w:t>Regarding this program, h</w:t>
      </w:r>
      <w:r w:rsidRPr="00DB44DE">
        <w:rPr>
          <w:b/>
          <w:bCs/>
        </w:rPr>
        <w:t>ow can the likelihood and the impact of these incidents be reduced?</w:t>
      </w:r>
    </w:p>
    <w:p w14:paraId="5A0EA925" w14:textId="77777777" w:rsidR="00960954" w:rsidRPr="004C2F6B" w:rsidRDefault="00960954" w:rsidP="00960954">
      <w:pPr>
        <w:ind w:firstLine="720"/>
      </w:pPr>
      <w:r w:rsidRPr="00BF2298">
        <w:rPr>
          <w:sz w:val="16"/>
          <w:szCs w:val="16"/>
        </w:rPr>
        <w:t>Tick the appropriate responses below</w:t>
      </w:r>
      <w:r>
        <w:t xml:space="preserve">. </w:t>
      </w:r>
    </w:p>
    <w:p w14:paraId="7F7BC46F" w14:textId="77777777" w:rsidR="00960954" w:rsidRPr="00A25621" w:rsidRDefault="00A11870" w:rsidP="00960954">
      <w:pPr>
        <w:ind w:left="720"/>
      </w:pPr>
      <w:sdt>
        <w:sdtPr>
          <w:rPr>
            <w:rFonts w:asciiTheme="majorHAnsi" w:hAnsiTheme="majorHAnsi" w:cstheme="majorHAnsi"/>
          </w:rPr>
          <w:id w:val="-80269715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Western</w:t>
      </w:r>
      <w:r w:rsidR="00960954" w:rsidRPr="00A25621">
        <w:t xml:space="preserve"> students have been surveyed about interest in the program and host locatio</w:t>
      </w:r>
      <w:r w:rsidR="00960954">
        <w:t>n</w:t>
      </w:r>
      <w:r w:rsidR="00960954" w:rsidRPr="00A25621">
        <w:t xml:space="preserve"> </w:t>
      </w:r>
    </w:p>
    <w:p w14:paraId="4A2BC7EA" w14:textId="77777777" w:rsidR="00960954" w:rsidRDefault="00A11870" w:rsidP="00960954">
      <w:pPr>
        <w:ind w:left="720"/>
      </w:pPr>
      <w:sdt>
        <w:sdtPr>
          <w:rPr>
            <w:rFonts w:asciiTheme="majorHAnsi" w:hAnsiTheme="majorHAnsi" w:cstheme="majorHAnsi"/>
          </w:rPr>
          <w:id w:val="152421110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A25621">
        <w:t xml:space="preserve">Overseas travel is </w:t>
      </w:r>
      <w:r w:rsidR="00960954">
        <w:t xml:space="preserve">a </w:t>
      </w:r>
      <w:r w:rsidR="00960954" w:rsidRPr="00A25621">
        <w:t>compulsory requirement for student</w:t>
      </w:r>
      <w:r w:rsidR="00960954">
        <w:t>s</w:t>
      </w:r>
      <w:r w:rsidR="00960954" w:rsidRPr="00A25621">
        <w:t xml:space="preserve"> enrol</w:t>
      </w:r>
      <w:r w:rsidR="00960954">
        <w:t xml:space="preserve">led </w:t>
      </w:r>
      <w:r w:rsidR="00960954" w:rsidRPr="00A25621">
        <w:t>in this subject</w:t>
      </w:r>
    </w:p>
    <w:p w14:paraId="0CA143F0" w14:textId="77777777" w:rsidR="00960954" w:rsidRDefault="00A11870" w:rsidP="00960954">
      <w:pPr>
        <w:ind w:left="720"/>
      </w:pPr>
      <w:sdt>
        <w:sdtPr>
          <w:rPr>
            <w:rFonts w:asciiTheme="majorHAnsi" w:hAnsiTheme="majorHAnsi" w:cstheme="majorHAnsi"/>
          </w:rPr>
          <w:id w:val="-68806596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 xml:space="preserve">Students applications will be closed a minimum 60 working days (3 months) prior to departure. </w:t>
      </w:r>
    </w:p>
    <w:p w14:paraId="21B7FF31" w14:textId="77777777" w:rsidR="00960954" w:rsidRDefault="00A11870" w:rsidP="00960954">
      <w:pPr>
        <w:ind w:left="720"/>
      </w:pPr>
      <w:sdt>
        <w:sdtPr>
          <w:rPr>
            <w:rFonts w:asciiTheme="majorHAnsi" w:hAnsiTheme="majorHAnsi" w:cstheme="majorHAnsi"/>
          </w:rPr>
          <w:id w:val="99268747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4FBD4D50" w14:textId="77777777" w:rsidTr="007618A3">
        <w:tc>
          <w:tcPr>
            <w:tcW w:w="9016" w:type="dxa"/>
          </w:tcPr>
          <w:p w14:paraId="2AC5CCB3" w14:textId="77777777" w:rsidR="00960954" w:rsidRDefault="00960954" w:rsidP="007618A3"/>
          <w:p w14:paraId="014AB6F6" w14:textId="77777777" w:rsidR="00960954" w:rsidRDefault="00960954" w:rsidP="007618A3"/>
          <w:p w14:paraId="2A59BD3B" w14:textId="77777777" w:rsidR="00960954" w:rsidRDefault="00960954" w:rsidP="007618A3"/>
        </w:tc>
      </w:tr>
    </w:tbl>
    <w:p w14:paraId="2C4BC2FA" w14:textId="77777777" w:rsidR="00960954" w:rsidRDefault="00960954" w:rsidP="00960954">
      <w:pPr>
        <w:ind w:left="720"/>
      </w:pPr>
    </w:p>
    <w:p w14:paraId="7183C8EF"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40377655" w14:textId="77777777" w:rsidTr="007618A3">
        <w:tc>
          <w:tcPr>
            <w:tcW w:w="1803" w:type="dxa"/>
          </w:tcPr>
          <w:p w14:paraId="67C06A0A" w14:textId="77777777" w:rsidR="00960954" w:rsidRDefault="00960954" w:rsidP="007618A3">
            <w:pPr>
              <w:jc w:val="center"/>
            </w:pPr>
            <w:r w:rsidRPr="00851FF4">
              <w:t>Rare (1)</w:t>
            </w:r>
          </w:p>
          <w:p w14:paraId="5BB0ED27" w14:textId="77777777" w:rsidR="00960954" w:rsidRDefault="00A11870" w:rsidP="007618A3">
            <w:pPr>
              <w:jc w:val="center"/>
              <w:rPr>
                <w:b/>
                <w:bCs/>
              </w:rPr>
            </w:pPr>
            <w:sdt>
              <w:sdtPr>
                <w:rPr>
                  <w:rFonts w:asciiTheme="majorHAnsi" w:hAnsiTheme="majorHAnsi" w:cstheme="majorHAnsi"/>
                </w:rPr>
                <w:id w:val="150385716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2D86E41C" w14:textId="77777777" w:rsidR="00960954" w:rsidRDefault="00960954" w:rsidP="007618A3">
            <w:pPr>
              <w:rPr>
                <w:b/>
                <w:bCs/>
              </w:rPr>
            </w:pPr>
          </w:p>
        </w:tc>
        <w:tc>
          <w:tcPr>
            <w:tcW w:w="1803" w:type="dxa"/>
          </w:tcPr>
          <w:p w14:paraId="2AE9D213" w14:textId="77777777" w:rsidR="00960954" w:rsidRDefault="00960954" w:rsidP="007618A3">
            <w:pPr>
              <w:jc w:val="center"/>
            </w:pPr>
            <w:r w:rsidRPr="004F0510">
              <w:t xml:space="preserve">Unlikely (2) </w:t>
            </w:r>
          </w:p>
          <w:p w14:paraId="672CFCD0" w14:textId="77777777" w:rsidR="00960954" w:rsidRDefault="00A11870" w:rsidP="007618A3">
            <w:pPr>
              <w:jc w:val="center"/>
              <w:rPr>
                <w:b/>
                <w:bCs/>
              </w:rPr>
            </w:pPr>
            <w:sdt>
              <w:sdtPr>
                <w:rPr>
                  <w:rFonts w:asciiTheme="majorHAnsi" w:hAnsiTheme="majorHAnsi" w:cstheme="majorHAnsi"/>
                </w:rPr>
                <w:id w:val="98181544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3EBB691" w14:textId="77777777" w:rsidR="00960954" w:rsidRDefault="00960954" w:rsidP="007618A3">
            <w:pPr>
              <w:rPr>
                <w:b/>
                <w:bCs/>
              </w:rPr>
            </w:pPr>
          </w:p>
        </w:tc>
        <w:tc>
          <w:tcPr>
            <w:tcW w:w="1803" w:type="dxa"/>
          </w:tcPr>
          <w:p w14:paraId="44C7ADF2" w14:textId="77777777" w:rsidR="00960954" w:rsidRDefault="00960954" w:rsidP="007618A3">
            <w:pPr>
              <w:jc w:val="center"/>
            </w:pPr>
            <w:r w:rsidRPr="003452C7">
              <w:t xml:space="preserve">Possible (3) </w:t>
            </w:r>
          </w:p>
          <w:p w14:paraId="3B68EB84" w14:textId="77777777" w:rsidR="00960954" w:rsidRDefault="00A11870" w:rsidP="007618A3">
            <w:pPr>
              <w:jc w:val="center"/>
              <w:rPr>
                <w:b/>
                <w:bCs/>
              </w:rPr>
            </w:pPr>
            <w:sdt>
              <w:sdtPr>
                <w:rPr>
                  <w:rFonts w:asciiTheme="majorHAnsi" w:hAnsiTheme="majorHAnsi" w:cstheme="majorHAnsi"/>
                </w:rPr>
                <w:id w:val="45660868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31FEF2F" w14:textId="77777777" w:rsidR="00960954" w:rsidRDefault="00960954" w:rsidP="007618A3">
            <w:pPr>
              <w:rPr>
                <w:b/>
                <w:bCs/>
              </w:rPr>
            </w:pPr>
          </w:p>
        </w:tc>
        <w:tc>
          <w:tcPr>
            <w:tcW w:w="1674" w:type="dxa"/>
          </w:tcPr>
          <w:p w14:paraId="3B27BBCF" w14:textId="77777777" w:rsidR="00960954" w:rsidRDefault="00960954" w:rsidP="007618A3">
            <w:pPr>
              <w:jc w:val="center"/>
            </w:pPr>
            <w:r w:rsidRPr="003452C7">
              <w:t xml:space="preserve">Likely (4) </w:t>
            </w:r>
          </w:p>
          <w:p w14:paraId="7E5CD6F4" w14:textId="77777777" w:rsidR="00960954" w:rsidRDefault="00A11870" w:rsidP="007618A3">
            <w:pPr>
              <w:jc w:val="center"/>
              <w:rPr>
                <w:b/>
                <w:bCs/>
              </w:rPr>
            </w:pPr>
            <w:sdt>
              <w:sdtPr>
                <w:rPr>
                  <w:rFonts w:asciiTheme="majorHAnsi" w:hAnsiTheme="majorHAnsi" w:cstheme="majorHAnsi"/>
                </w:rPr>
                <w:id w:val="-57504940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AAF37EA" w14:textId="77777777" w:rsidR="00960954" w:rsidRDefault="00960954" w:rsidP="007618A3">
            <w:pPr>
              <w:rPr>
                <w:b/>
                <w:bCs/>
              </w:rPr>
            </w:pPr>
          </w:p>
        </w:tc>
        <w:tc>
          <w:tcPr>
            <w:tcW w:w="1933" w:type="dxa"/>
          </w:tcPr>
          <w:p w14:paraId="3F00EDCA" w14:textId="77777777" w:rsidR="00960954" w:rsidRDefault="00960954" w:rsidP="007618A3">
            <w:pPr>
              <w:jc w:val="center"/>
            </w:pPr>
            <w:r w:rsidRPr="003452C7">
              <w:t xml:space="preserve">Almost Certain (5) </w:t>
            </w:r>
          </w:p>
          <w:p w14:paraId="21AF39CC" w14:textId="77777777" w:rsidR="00960954" w:rsidRDefault="00A11870" w:rsidP="007618A3">
            <w:pPr>
              <w:jc w:val="center"/>
              <w:rPr>
                <w:b/>
                <w:bCs/>
              </w:rPr>
            </w:pPr>
            <w:sdt>
              <w:sdtPr>
                <w:rPr>
                  <w:rFonts w:asciiTheme="majorHAnsi" w:hAnsiTheme="majorHAnsi" w:cstheme="majorHAnsi"/>
                </w:rPr>
                <w:id w:val="-148037476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A4911A9" w14:textId="77777777" w:rsidR="00960954" w:rsidRDefault="00960954" w:rsidP="007618A3">
            <w:pPr>
              <w:rPr>
                <w:b/>
                <w:bCs/>
              </w:rPr>
            </w:pPr>
          </w:p>
        </w:tc>
      </w:tr>
    </w:tbl>
    <w:p w14:paraId="2AC370F9" w14:textId="77777777" w:rsidR="00960954" w:rsidRDefault="00960954" w:rsidP="00960954"/>
    <w:p w14:paraId="59FE5ACF" w14:textId="3A6D5C7D" w:rsidR="00960954" w:rsidRDefault="00960954" w:rsidP="00C71387">
      <w:pPr>
        <w:pStyle w:val="Heading2"/>
        <w:rPr>
          <w:color w:val="auto"/>
        </w:rPr>
      </w:pPr>
      <w:r w:rsidRPr="00C71387">
        <w:rPr>
          <w:color w:val="auto"/>
        </w:rPr>
        <w:t>Health</w:t>
      </w:r>
    </w:p>
    <w:p w14:paraId="1081FE1B" w14:textId="77777777" w:rsidR="00C71387" w:rsidRPr="00C71387" w:rsidRDefault="00C71387" w:rsidP="00C71387">
      <w:pPr>
        <w:rPr>
          <w:lang w:val="en-AU"/>
        </w:rPr>
      </w:pPr>
    </w:p>
    <w:p w14:paraId="0DEE990F" w14:textId="77777777" w:rsidR="00960954" w:rsidRDefault="00960954" w:rsidP="00B55C72">
      <w:pPr>
        <w:pStyle w:val="ListParagraph"/>
        <w:widowControl/>
        <w:numPr>
          <w:ilvl w:val="0"/>
          <w:numId w:val="13"/>
        </w:numPr>
        <w:autoSpaceDE/>
        <w:autoSpaceDN/>
        <w:spacing w:before="0" w:after="160" w:line="259" w:lineRule="auto"/>
        <w:contextualSpacing/>
      </w:pPr>
      <w:r>
        <w:t xml:space="preserve">Visit </w:t>
      </w:r>
      <w:hyperlink r:id="rId41" w:tgtFrame="_blank" w:history="1">
        <w:proofErr w:type="spellStart"/>
        <w:r w:rsidRPr="00113C84">
          <w:rPr>
            <w:rStyle w:val="Hyperlink"/>
          </w:rPr>
          <w:t>Smartraveller</w:t>
        </w:r>
        <w:proofErr w:type="spellEnd"/>
      </w:hyperlink>
      <w:r w:rsidRPr="00113C84">
        <w:t> </w:t>
      </w:r>
      <w:r>
        <w:t xml:space="preserve">&gt; </w:t>
      </w:r>
      <w:r w:rsidRPr="00113C84">
        <w:t xml:space="preserve">search for </w:t>
      </w:r>
      <w:r>
        <w:t xml:space="preserve">the host location &gt; </w:t>
      </w:r>
      <w:r w:rsidRPr="00113C84">
        <w:t>go to the Health section</w:t>
      </w:r>
    </w:p>
    <w:p w14:paraId="671D1206" w14:textId="6A628A7E" w:rsidR="00960954" w:rsidRDefault="00960954" w:rsidP="00B55C72">
      <w:pPr>
        <w:pStyle w:val="ListParagraph"/>
        <w:widowControl/>
        <w:numPr>
          <w:ilvl w:val="0"/>
          <w:numId w:val="13"/>
        </w:numPr>
        <w:autoSpaceDE/>
        <w:autoSpaceDN/>
        <w:spacing w:before="0" w:after="160" w:line="259" w:lineRule="auto"/>
        <w:contextualSpacing/>
      </w:pPr>
      <w:r>
        <w:t xml:space="preserve">Login to </w:t>
      </w:r>
      <w:hyperlink r:id="rId42" w:history="1">
        <w:r w:rsidRPr="00253E5C">
          <w:rPr>
            <w:rStyle w:val="Hyperlink"/>
          </w:rPr>
          <w:t>International SOS</w:t>
        </w:r>
      </w:hyperlink>
      <w:r>
        <w:t xml:space="preserve"> (member number </w:t>
      </w:r>
      <w:r w:rsidRPr="006769B5">
        <w:rPr>
          <w:color w:val="000000"/>
        </w:rPr>
        <w:t>12AGDA915576</w:t>
      </w:r>
      <w:r>
        <w:t xml:space="preserve">) </w:t>
      </w:r>
    </w:p>
    <w:p w14:paraId="02191D99" w14:textId="77777777" w:rsidR="0016098F" w:rsidRDefault="0016098F" w:rsidP="00960954">
      <w:pPr>
        <w:rPr>
          <w:b/>
          <w:bCs/>
        </w:rPr>
      </w:pPr>
    </w:p>
    <w:p w14:paraId="4047253F" w14:textId="5BA272C0" w:rsidR="00960954" w:rsidRDefault="00960954" w:rsidP="00960954">
      <w:pPr>
        <w:rPr>
          <w:b/>
          <w:bCs/>
        </w:rPr>
      </w:pPr>
      <w:r w:rsidRPr="0006514D">
        <w:rPr>
          <w:b/>
          <w:bCs/>
        </w:rPr>
        <w:t xml:space="preserve">What are </w:t>
      </w:r>
      <w:r w:rsidR="000D4E0C">
        <w:rPr>
          <w:b/>
          <w:bCs/>
        </w:rPr>
        <w:t>the</w:t>
      </w:r>
      <w:r w:rsidRPr="0006514D">
        <w:rPr>
          <w:b/>
          <w:bCs/>
        </w:rPr>
        <w:t xml:space="preserve"> relevant health concerns? </w:t>
      </w:r>
    </w:p>
    <w:p w14:paraId="046CA57A" w14:textId="77777777" w:rsidR="00960954" w:rsidRDefault="00960954" w:rsidP="00960954">
      <w:pPr>
        <w:ind w:firstLine="720"/>
      </w:pPr>
      <w:r w:rsidRPr="00BF2298">
        <w:rPr>
          <w:sz w:val="16"/>
          <w:szCs w:val="16"/>
        </w:rPr>
        <w:t>Tick the appropriate responses below</w:t>
      </w:r>
      <w:r>
        <w:t>.</w:t>
      </w:r>
    </w:p>
    <w:p w14:paraId="5714E6A7" w14:textId="77777777" w:rsidR="00960954" w:rsidRDefault="00960954" w:rsidP="00960954">
      <w:r>
        <w:tab/>
      </w:r>
      <w:sdt>
        <w:sdtPr>
          <w:rPr>
            <w:rFonts w:asciiTheme="majorHAnsi" w:hAnsiTheme="majorHAnsi" w:cstheme="majorHAnsi"/>
          </w:rPr>
          <w:id w:val="162982383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C159A5">
        <w:t>Medical facilities can be limited or unavailable</w:t>
      </w:r>
    </w:p>
    <w:p w14:paraId="57E16A63" w14:textId="77777777" w:rsidR="00960954" w:rsidRPr="00C159A5" w:rsidRDefault="00960954" w:rsidP="00960954">
      <w:r>
        <w:tab/>
      </w:r>
      <w:sdt>
        <w:sdtPr>
          <w:rPr>
            <w:rFonts w:asciiTheme="majorHAnsi" w:hAnsiTheme="majorHAnsi" w:cstheme="majorHAnsi"/>
          </w:rPr>
          <w:id w:val="102498771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5268D4">
        <w:t>Medical evacuation can be very expensive and/or under duress</w:t>
      </w:r>
    </w:p>
    <w:p w14:paraId="7DBB2A02" w14:textId="77777777" w:rsidR="00960954" w:rsidRDefault="00960954" w:rsidP="00960954">
      <w:r>
        <w:tab/>
      </w:r>
      <w:sdt>
        <w:sdtPr>
          <w:rPr>
            <w:rFonts w:asciiTheme="majorHAnsi" w:hAnsiTheme="majorHAnsi" w:cstheme="majorHAnsi"/>
          </w:rPr>
          <w:id w:val="20668595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2A1662">
        <w:t>Mosquito-borne diseases are common</w:t>
      </w:r>
    </w:p>
    <w:p w14:paraId="10478AF6" w14:textId="77777777" w:rsidR="00960954" w:rsidRDefault="00960954" w:rsidP="00960954">
      <w:r>
        <w:tab/>
      </w:r>
      <w:sdt>
        <w:sdtPr>
          <w:rPr>
            <w:rFonts w:asciiTheme="majorHAnsi" w:hAnsiTheme="majorHAnsi" w:cstheme="majorHAnsi"/>
          </w:rPr>
          <w:id w:val="6384806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A4656C">
        <w:t xml:space="preserve">Waterborne, foodborne, </w:t>
      </w:r>
      <w:proofErr w:type="gramStart"/>
      <w:r w:rsidRPr="00A4656C">
        <w:t>parasitic</w:t>
      </w:r>
      <w:proofErr w:type="gramEnd"/>
      <w:r w:rsidRPr="00A4656C">
        <w:t xml:space="preserve"> and other infectious diseases are common</w:t>
      </w:r>
    </w:p>
    <w:p w14:paraId="23AAB924" w14:textId="77777777" w:rsidR="00960954" w:rsidRDefault="00960954" w:rsidP="00960954">
      <w:r>
        <w:tab/>
      </w:r>
      <w:sdt>
        <w:sdtPr>
          <w:rPr>
            <w:rFonts w:asciiTheme="majorHAnsi" w:hAnsiTheme="majorHAnsi" w:cstheme="majorHAnsi"/>
          </w:rPr>
          <w:id w:val="-173978588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A4656C">
        <w:t>Chikungunya</w:t>
      </w:r>
    </w:p>
    <w:p w14:paraId="678D4F46" w14:textId="3AC811A6" w:rsidR="00960954" w:rsidRDefault="00A11870" w:rsidP="00960954">
      <w:pPr>
        <w:ind w:left="720"/>
      </w:pPr>
      <w:sdt>
        <w:sdtPr>
          <w:rPr>
            <w:rFonts w:asciiTheme="majorHAnsi" w:hAnsiTheme="majorHAnsi" w:cstheme="majorHAnsi"/>
          </w:rPr>
          <w:id w:val="-201043245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A4656C">
        <w:t>Cholera</w:t>
      </w:r>
    </w:p>
    <w:p w14:paraId="2859E233" w14:textId="0395DD4E" w:rsidR="00380F54" w:rsidRDefault="00A11870" w:rsidP="00960954">
      <w:pPr>
        <w:ind w:left="720"/>
      </w:pPr>
      <w:sdt>
        <w:sdtPr>
          <w:id w:val="675151503"/>
          <w14:checkbox>
            <w14:checked w14:val="0"/>
            <w14:checkedState w14:val="2612" w14:font="MS Gothic"/>
            <w14:uncheckedState w14:val="2610" w14:font="MS Gothic"/>
          </w14:checkbox>
        </w:sdtPr>
        <w:sdtEndPr/>
        <w:sdtContent>
          <w:r w:rsidR="00380F54">
            <w:rPr>
              <w:rFonts w:ascii="MS Gothic" w:eastAsia="MS Gothic" w:hAnsi="MS Gothic" w:hint="eastAsia"/>
            </w:rPr>
            <w:t>☐</w:t>
          </w:r>
        </w:sdtContent>
      </w:sdt>
      <w:r w:rsidR="00380F54">
        <w:t xml:space="preserve"> COVID</w:t>
      </w:r>
      <w:r w:rsidR="00B55C72">
        <w:t xml:space="preserve"> 19</w:t>
      </w:r>
      <w:r w:rsidR="00380F54">
        <w:tab/>
      </w:r>
    </w:p>
    <w:p w14:paraId="33272F49" w14:textId="77777777" w:rsidR="00960954" w:rsidRDefault="00A11870" w:rsidP="00960954">
      <w:pPr>
        <w:ind w:left="720"/>
      </w:pPr>
      <w:sdt>
        <w:sdtPr>
          <w:rPr>
            <w:rFonts w:asciiTheme="majorHAnsi" w:hAnsiTheme="majorHAnsi" w:cstheme="majorHAnsi"/>
          </w:rPr>
          <w:id w:val="52352627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A4656C">
        <w:t>Dengue</w:t>
      </w:r>
    </w:p>
    <w:p w14:paraId="014DCADB" w14:textId="77777777" w:rsidR="00960954" w:rsidRDefault="00A11870" w:rsidP="00960954">
      <w:pPr>
        <w:ind w:left="720"/>
      </w:pPr>
      <w:sdt>
        <w:sdtPr>
          <w:rPr>
            <w:rFonts w:asciiTheme="majorHAnsi" w:hAnsiTheme="majorHAnsi" w:cstheme="majorHAnsi"/>
          </w:rPr>
          <w:id w:val="130450919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9965AA">
        <w:t>Filariasis</w:t>
      </w:r>
    </w:p>
    <w:p w14:paraId="206BE40A" w14:textId="77777777" w:rsidR="00960954" w:rsidRDefault="00A11870" w:rsidP="00960954">
      <w:pPr>
        <w:ind w:left="720"/>
      </w:pPr>
      <w:sdt>
        <w:sdtPr>
          <w:rPr>
            <w:rFonts w:asciiTheme="majorHAnsi" w:hAnsiTheme="majorHAnsi" w:cstheme="majorHAnsi"/>
          </w:rPr>
          <w:id w:val="167815528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9965AA">
        <w:t>Hepatitis</w:t>
      </w:r>
    </w:p>
    <w:p w14:paraId="66181B1D" w14:textId="77777777" w:rsidR="00960954" w:rsidRDefault="00A11870" w:rsidP="00960954">
      <w:pPr>
        <w:ind w:left="720"/>
      </w:pPr>
      <w:sdt>
        <w:sdtPr>
          <w:rPr>
            <w:rFonts w:asciiTheme="majorHAnsi" w:hAnsiTheme="majorHAnsi" w:cstheme="majorHAnsi"/>
          </w:rPr>
          <w:id w:val="-40360695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9965AA">
        <w:t>HIV/AIDS</w:t>
      </w:r>
    </w:p>
    <w:p w14:paraId="45D517D1" w14:textId="77777777" w:rsidR="00960954" w:rsidRDefault="00A11870" w:rsidP="00960954">
      <w:pPr>
        <w:ind w:left="720"/>
      </w:pPr>
      <w:sdt>
        <w:sdtPr>
          <w:rPr>
            <w:rFonts w:asciiTheme="majorHAnsi" w:hAnsiTheme="majorHAnsi" w:cstheme="majorHAnsi"/>
          </w:rPr>
          <w:id w:val="51620083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9965AA">
        <w:t>Japanese encephalitis</w:t>
      </w:r>
    </w:p>
    <w:p w14:paraId="1AFF7ADB" w14:textId="77777777" w:rsidR="00960954" w:rsidRDefault="00A11870" w:rsidP="00960954">
      <w:pPr>
        <w:ind w:left="720"/>
      </w:pPr>
      <w:sdt>
        <w:sdtPr>
          <w:rPr>
            <w:rFonts w:asciiTheme="majorHAnsi" w:hAnsiTheme="majorHAnsi" w:cstheme="majorHAnsi"/>
          </w:rPr>
          <w:id w:val="-43668449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B1415F">
        <w:t>Malaria</w:t>
      </w:r>
    </w:p>
    <w:p w14:paraId="5618D370" w14:textId="77777777" w:rsidR="00960954" w:rsidRDefault="00A11870" w:rsidP="00960954">
      <w:pPr>
        <w:ind w:left="720"/>
      </w:pPr>
      <w:sdt>
        <w:sdtPr>
          <w:rPr>
            <w:rFonts w:asciiTheme="majorHAnsi" w:hAnsiTheme="majorHAnsi" w:cstheme="majorHAnsi"/>
          </w:rPr>
          <w:id w:val="-1994093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B1415F">
        <w:t>Rabies</w:t>
      </w:r>
    </w:p>
    <w:p w14:paraId="11744C27" w14:textId="77777777" w:rsidR="00960954" w:rsidRDefault="00A11870" w:rsidP="00960954">
      <w:pPr>
        <w:ind w:left="720"/>
      </w:pPr>
      <w:sdt>
        <w:sdtPr>
          <w:rPr>
            <w:rFonts w:asciiTheme="majorHAnsi" w:hAnsiTheme="majorHAnsi" w:cstheme="majorHAnsi"/>
          </w:rPr>
          <w:id w:val="207763200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B1415F">
        <w:t>Swine flu</w:t>
      </w:r>
    </w:p>
    <w:p w14:paraId="359A2D30" w14:textId="77777777" w:rsidR="00960954" w:rsidRDefault="00A11870" w:rsidP="00960954">
      <w:pPr>
        <w:ind w:left="720"/>
      </w:pPr>
      <w:sdt>
        <w:sdtPr>
          <w:rPr>
            <w:rFonts w:asciiTheme="majorHAnsi" w:hAnsiTheme="majorHAnsi" w:cstheme="majorHAnsi"/>
          </w:rPr>
          <w:id w:val="-18420554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B1415F">
        <w:t>Typhoid</w:t>
      </w:r>
    </w:p>
    <w:p w14:paraId="76C46D0A" w14:textId="77777777" w:rsidR="00960954" w:rsidRDefault="00A11870" w:rsidP="00960954">
      <w:pPr>
        <w:ind w:left="720"/>
      </w:pPr>
      <w:sdt>
        <w:sdtPr>
          <w:rPr>
            <w:rFonts w:asciiTheme="majorHAnsi" w:hAnsiTheme="majorHAnsi" w:cstheme="majorHAnsi"/>
          </w:rPr>
          <w:id w:val="-206323789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9D5F97">
        <w:t>Zika virus</w:t>
      </w:r>
    </w:p>
    <w:p w14:paraId="68981A55" w14:textId="77777777" w:rsidR="00960954" w:rsidRDefault="00A11870" w:rsidP="00960954">
      <w:pPr>
        <w:ind w:left="720"/>
      </w:pPr>
      <w:sdt>
        <w:sdtPr>
          <w:rPr>
            <w:rFonts w:asciiTheme="majorHAnsi" w:hAnsiTheme="majorHAnsi" w:cstheme="majorHAnsi"/>
          </w:rPr>
          <w:id w:val="53245989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541BD2FE" w14:textId="77777777" w:rsidTr="007618A3">
        <w:tc>
          <w:tcPr>
            <w:tcW w:w="9016" w:type="dxa"/>
          </w:tcPr>
          <w:p w14:paraId="2E3718E7" w14:textId="77777777" w:rsidR="00960954" w:rsidRDefault="00960954" w:rsidP="007618A3"/>
          <w:p w14:paraId="12C33096" w14:textId="77777777" w:rsidR="00960954" w:rsidRDefault="00960954" w:rsidP="007618A3"/>
          <w:p w14:paraId="652B95B9" w14:textId="77777777" w:rsidR="00960954" w:rsidRDefault="00960954" w:rsidP="007618A3"/>
        </w:tc>
      </w:tr>
    </w:tbl>
    <w:p w14:paraId="4A7A2C9F" w14:textId="77777777" w:rsidR="00960954" w:rsidRPr="00127065" w:rsidRDefault="00960954" w:rsidP="00960954"/>
    <w:p w14:paraId="15AB003F" w14:textId="77777777" w:rsidR="0016098F" w:rsidRDefault="0016098F" w:rsidP="00960954">
      <w:pPr>
        <w:rPr>
          <w:b/>
          <w:bCs/>
        </w:rPr>
      </w:pPr>
    </w:p>
    <w:p w14:paraId="4C0E9B24" w14:textId="18913500" w:rsidR="00960954" w:rsidRDefault="00960954" w:rsidP="00960954">
      <w:pPr>
        <w:rPr>
          <w:b/>
          <w:bCs/>
        </w:rPr>
      </w:pPr>
      <w:r w:rsidRPr="00127065">
        <w:rPr>
          <w:b/>
          <w:bCs/>
        </w:rPr>
        <w:lastRenderedPageBreak/>
        <w:t>How can the likelihood and the impact of these incidents be reduced by participants?</w:t>
      </w:r>
    </w:p>
    <w:p w14:paraId="67628393" w14:textId="77777777" w:rsidR="00960954" w:rsidRDefault="00960954" w:rsidP="00960954">
      <w:pPr>
        <w:ind w:firstLine="720"/>
      </w:pPr>
      <w:r w:rsidRPr="00BF2298">
        <w:rPr>
          <w:sz w:val="16"/>
          <w:szCs w:val="16"/>
        </w:rPr>
        <w:t>Tick the appropriate responses below</w:t>
      </w:r>
      <w:r>
        <w:t>.</w:t>
      </w:r>
    </w:p>
    <w:p w14:paraId="495E93E4" w14:textId="77777777" w:rsidR="00960954" w:rsidRDefault="00A11870" w:rsidP="00960954">
      <w:pPr>
        <w:ind w:left="720"/>
      </w:pPr>
      <w:sdt>
        <w:sdtPr>
          <w:rPr>
            <w:rFonts w:asciiTheme="majorHAnsi" w:hAnsiTheme="majorHAnsi" w:cstheme="majorHAnsi"/>
          </w:rPr>
          <w:id w:val="-36050849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Research the host location thoroughly, prior to travel</w:t>
      </w:r>
    </w:p>
    <w:p w14:paraId="4C5C6479" w14:textId="77777777" w:rsidR="00960954" w:rsidRDefault="00A11870" w:rsidP="00960954">
      <w:pPr>
        <w:ind w:left="720"/>
      </w:pPr>
      <w:sdt>
        <w:sdtPr>
          <w:rPr>
            <w:rFonts w:asciiTheme="majorHAnsi" w:hAnsiTheme="majorHAnsi" w:cstheme="majorHAnsi"/>
          </w:rPr>
          <w:id w:val="-56641001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Be vaccinated against any disease before travelling</w:t>
      </w:r>
    </w:p>
    <w:p w14:paraId="0F875D36" w14:textId="2B3B6818" w:rsidR="00960954" w:rsidRDefault="00A11870" w:rsidP="00960954">
      <w:pPr>
        <w:ind w:left="720"/>
      </w:pPr>
      <w:sdt>
        <w:sdtPr>
          <w:rPr>
            <w:rFonts w:asciiTheme="majorHAnsi" w:hAnsiTheme="majorHAnsi" w:cstheme="majorHAnsi"/>
          </w:rPr>
          <w:id w:val="-186812794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4C40C1">
        <w:t>Participants d</w:t>
      </w:r>
      <w:r w:rsidR="00960954" w:rsidRPr="001E12AB">
        <w:t>iscuss travel and any existing health conditions, with a doctor, prior to travelling</w:t>
      </w:r>
    </w:p>
    <w:p w14:paraId="570F9FA1" w14:textId="21151B77" w:rsidR="00960954" w:rsidRDefault="00A11870" w:rsidP="00960954">
      <w:pPr>
        <w:ind w:left="720"/>
      </w:pPr>
      <w:sdt>
        <w:sdtPr>
          <w:rPr>
            <w:rFonts w:asciiTheme="majorHAnsi" w:hAnsiTheme="majorHAnsi" w:cstheme="majorHAnsi"/>
          </w:rPr>
          <w:id w:val="-147344717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All students register on the Go Global Application Portal prior to going overseas. The platform requests participants to declare any health conditions and </w:t>
      </w:r>
      <w:r w:rsidR="00960954">
        <w:t>support</w:t>
      </w:r>
      <w:r w:rsidR="00960954" w:rsidRPr="001E12AB">
        <w:t xml:space="preserve"> required. </w:t>
      </w:r>
    </w:p>
    <w:p w14:paraId="0D6BDA7A" w14:textId="3FDCD5F1" w:rsidR="00960954" w:rsidRDefault="00A11870" w:rsidP="00960954">
      <w:pPr>
        <w:ind w:left="720"/>
      </w:pPr>
      <w:sdt>
        <w:sdtPr>
          <w:rPr>
            <w:rFonts w:asciiTheme="majorHAnsi" w:hAnsiTheme="majorHAnsi" w:cstheme="majorHAnsi"/>
          </w:rPr>
          <w:id w:val="52629317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7806D2">
        <w:t xml:space="preserve"> All staff are required to book their travel via the Travel and Expense Management System (TEMS)</w:t>
      </w:r>
      <w:r w:rsidR="00960954">
        <w:t xml:space="preserve"> and </w:t>
      </w:r>
      <w:r w:rsidR="00960954" w:rsidRPr="007806D2">
        <w:t>declare any health conditions prior to travel.</w:t>
      </w:r>
    </w:p>
    <w:p w14:paraId="16085C24" w14:textId="175B4B0F" w:rsidR="00547C6A" w:rsidRDefault="00A11870" w:rsidP="00960954">
      <w:pPr>
        <w:ind w:left="720"/>
      </w:pPr>
      <w:sdt>
        <w:sdtPr>
          <w:rPr>
            <w:rFonts w:asciiTheme="majorHAnsi" w:hAnsiTheme="majorHAnsi" w:cstheme="majorHAnsi"/>
          </w:rPr>
          <w:id w:val="640238538"/>
          <w14:checkbox>
            <w14:checked w14:val="0"/>
            <w14:checkedState w14:val="2612" w14:font="MS Gothic"/>
            <w14:uncheckedState w14:val="2610" w14:font="MS Gothic"/>
          </w14:checkbox>
        </w:sdtPr>
        <w:sdtEndPr/>
        <w:sdtContent>
          <w:r w:rsidR="00547C6A">
            <w:rPr>
              <w:rFonts w:ascii="MS Gothic" w:eastAsia="MS Gothic" w:hAnsi="MS Gothic" w:cstheme="majorHAnsi" w:hint="eastAsia"/>
            </w:rPr>
            <w:t>☐</w:t>
          </w:r>
        </w:sdtContent>
      </w:sdt>
      <w:r w:rsidR="00547C6A" w:rsidRPr="00ED2B1A">
        <w:t xml:space="preserve"> </w:t>
      </w:r>
      <w:r w:rsidR="00547C6A" w:rsidRPr="006E3DFB">
        <w:t>Wear a face mask in public spaces, on public transport (or where appropriate)</w:t>
      </w:r>
    </w:p>
    <w:p w14:paraId="7DA93EE0" w14:textId="77777777" w:rsidR="00960954" w:rsidRDefault="00A11870" w:rsidP="00960954">
      <w:pPr>
        <w:ind w:left="720"/>
      </w:pPr>
      <w:sdt>
        <w:sdtPr>
          <w:rPr>
            <w:rFonts w:asciiTheme="majorHAnsi" w:hAnsiTheme="majorHAnsi" w:cstheme="majorHAnsi"/>
          </w:rPr>
          <w:id w:val="106969860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7806D2">
        <w:t xml:space="preserve"> Drink only bottled water</w:t>
      </w:r>
    </w:p>
    <w:p w14:paraId="60DE1F4B" w14:textId="77777777" w:rsidR="00960954" w:rsidRDefault="00A11870" w:rsidP="00960954">
      <w:pPr>
        <w:ind w:left="720"/>
      </w:pPr>
      <w:sdt>
        <w:sdtPr>
          <w:rPr>
            <w:rFonts w:asciiTheme="majorHAnsi" w:hAnsiTheme="majorHAnsi" w:cstheme="majorHAnsi"/>
          </w:rPr>
          <w:id w:val="-7659383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7806D2">
        <w:t xml:space="preserve"> Avoid raw or undercooked food</w:t>
      </w:r>
    </w:p>
    <w:p w14:paraId="44636D44" w14:textId="77777777" w:rsidR="00960954" w:rsidRDefault="00A11870" w:rsidP="00960954">
      <w:pPr>
        <w:ind w:left="720"/>
      </w:pPr>
      <w:sdt>
        <w:sdtPr>
          <w:rPr>
            <w:rFonts w:asciiTheme="majorHAnsi" w:hAnsiTheme="majorHAnsi" w:cstheme="majorHAnsi"/>
          </w:rPr>
          <w:id w:val="189993178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A2AF5">
        <w:t xml:space="preserve"> Don't swim in fresh water</w:t>
      </w:r>
    </w:p>
    <w:p w14:paraId="3563AE8F" w14:textId="77777777" w:rsidR="00960954" w:rsidRDefault="00A11870" w:rsidP="00960954">
      <w:pPr>
        <w:ind w:left="720"/>
      </w:pPr>
      <w:sdt>
        <w:sdtPr>
          <w:rPr>
            <w:rFonts w:asciiTheme="majorHAnsi" w:hAnsiTheme="majorHAnsi" w:cstheme="majorHAnsi"/>
          </w:rPr>
          <w:id w:val="-21505401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A2AF5">
        <w:t xml:space="preserve"> Ensure accommodation is insect-proof</w:t>
      </w:r>
    </w:p>
    <w:p w14:paraId="4C2C6A28" w14:textId="77777777" w:rsidR="00960954" w:rsidRDefault="00A11870" w:rsidP="00960954">
      <w:pPr>
        <w:ind w:left="720"/>
      </w:pPr>
      <w:sdt>
        <w:sdtPr>
          <w:rPr>
            <w:rFonts w:asciiTheme="majorHAnsi" w:hAnsiTheme="majorHAnsi" w:cstheme="majorHAnsi"/>
          </w:rPr>
          <w:id w:val="148620590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A2AF5">
        <w:t xml:space="preserve"> Wear insect repellent</w:t>
      </w:r>
    </w:p>
    <w:p w14:paraId="5EF161F0" w14:textId="77777777" w:rsidR="00960954" w:rsidRDefault="00A11870" w:rsidP="00960954">
      <w:pPr>
        <w:ind w:left="720"/>
      </w:pPr>
      <w:sdt>
        <w:sdtPr>
          <w:rPr>
            <w:rFonts w:asciiTheme="majorHAnsi" w:hAnsiTheme="majorHAnsi" w:cstheme="majorHAnsi"/>
          </w:rPr>
          <w:id w:val="-10511612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A2AF5">
        <w:t xml:space="preserve"> Avoid dogs, monkeys, and other mammals</w:t>
      </w:r>
    </w:p>
    <w:p w14:paraId="6D47131F" w14:textId="77777777" w:rsidR="00960954" w:rsidRDefault="00A11870" w:rsidP="00960954">
      <w:pPr>
        <w:ind w:left="720"/>
      </w:pPr>
      <w:sdt>
        <w:sdtPr>
          <w:rPr>
            <w:rFonts w:asciiTheme="majorHAnsi" w:hAnsiTheme="majorHAnsi" w:cstheme="majorHAnsi"/>
          </w:rPr>
          <w:id w:val="95630184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5443F3">
        <w:t xml:space="preserve"> </w:t>
      </w:r>
      <w:r w:rsidR="00960954">
        <w:t>Attend</w:t>
      </w:r>
      <w:r w:rsidR="00960954" w:rsidRPr="005443F3">
        <w:t xml:space="preserve"> pre-departure information sessions prior to going overseas</w:t>
      </w:r>
    </w:p>
    <w:p w14:paraId="5AB56B6B" w14:textId="77777777" w:rsidR="00960954" w:rsidRDefault="00A11870" w:rsidP="00960954">
      <w:pPr>
        <w:ind w:left="720"/>
      </w:pPr>
      <w:sdt>
        <w:sdtPr>
          <w:rPr>
            <w:rFonts w:asciiTheme="majorHAnsi" w:hAnsiTheme="majorHAnsi" w:cstheme="majorHAnsi"/>
          </w:rPr>
          <w:id w:val="91612762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5443F3">
        <w:t xml:space="preserve"> Be aware of the WSU Overseas Travel Insurance - know what is covered and what is not</w:t>
      </w:r>
    </w:p>
    <w:p w14:paraId="7CE6DC15" w14:textId="77777777" w:rsidR="00960954" w:rsidRDefault="00A11870" w:rsidP="00960954">
      <w:pPr>
        <w:ind w:left="720"/>
      </w:pPr>
      <w:sdt>
        <w:sdtPr>
          <w:rPr>
            <w:rFonts w:asciiTheme="majorHAnsi" w:hAnsiTheme="majorHAnsi" w:cstheme="majorHAnsi"/>
          </w:rPr>
          <w:id w:val="162689047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t xml:space="preserve"> Other:</w:t>
      </w:r>
    </w:p>
    <w:tbl>
      <w:tblPr>
        <w:tblStyle w:val="TableGrid"/>
        <w:tblW w:w="0" w:type="auto"/>
        <w:tblInd w:w="720" w:type="dxa"/>
        <w:tblLook w:val="04A0" w:firstRow="1" w:lastRow="0" w:firstColumn="1" w:lastColumn="0" w:noHBand="0" w:noVBand="1"/>
      </w:tblPr>
      <w:tblGrid>
        <w:gridCol w:w="9016"/>
      </w:tblGrid>
      <w:tr w:rsidR="00960954" w14:paraId="0C1DA41B" w14:textId="77777777" w:rsidTr="007618A3">
        <w:tc>
          <w:tcPr>
            <w:tcW w:w="9016" w:type="dxa"/>
          </w:tcPr>
          <w:p w14:paraId="3F960744" w14:textId="77777777" w:rsidR="00960954" w:rsidRDefault="00960954" w:rsidP="007618A3"/>
          <w:p w14:paraId="79A19C6F" w14:textId="77777777" w:rsidR="00960954" w:rsidRDefault="00960954" w:rsidP="007618A3"/>
          <w:p w14:paraId="47FB3B45" w14:textId="77777777" w:rsidR="00960954" w:rsidRDefault="00960954" w:rsidP="007618A3"/>
        </w:tc>
      </w:tr>
    </w:tbl>
    <w:p w14:paraId="5AF2F31F" w14:textId="77777777" w:rsidR="00021CD4" w:rsidRDefault="00021CD4" w:rsidP="00960954">
      <w:pPr>
        <w:rPr>
          <w:b/>
          <w:bCs/>
        </w:rPr>
      </w:pPr>
    </w:p>
    <w:p w14:paraId="682D51B5" w14:textId="245B3AFE"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5C9A2077" w14:textId="77777777" w:rsidTr="007618A3">
        <w:tc>
          <w:tcPr>
            <w:tcW w:w="1803" w:type="dxa"/>
          </w:tcPr>
          <w:p w14:paraId="2DA48BE9" w14:textId="77777777" w:rsidR="00960954" w:rsidRDefault="00960954" w:rsidP="007618A3">
            <w:pPr>
              <w:jc w:val="center"/>
            </w:pPr>
            <w:r w:rsidRPr="00851FF4">
              <w:t>Rare (1)</w:t>
            </w:r>
          </w:p>
          <w:p w14:paraId="1C98267D" w14:textId="77777777" w:rsidR="00960954" w:rsidRDefault="00A11870" w:rsidP="007618A3">
            <w:pPr>
              <w:jc w:val="center"/>
              <w:rPr>
                <w:b/>
                <w:bCs/>
              </w:rPr>
            </w:pPr>
            <w:sdt>
              <w:sdtPr>
                <w:rPr>
                  <w:rFonts w:asciiTheme="majorHAnsi" w:hAnsiTheme="majorHAnsi" w:cstheme="majorHAnsi"/>
                </w:rPr>
                <w:id w:val="201788191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4094FC5" w14:textId="77777777" w:rsidR="00960954" w:rsidRDefault="00960954" w:rsidP="007618A3">
            <w:pPr>
              <w:rPr>
                <w:b/>
                <w:bCs/>
              </w:rPr>
            </w:pPr>
          </w:p>
        </w:tc>
        <w:tc>
          <w:tcPr>
            <w:tcW w:w="1803" w:type="dxa"/>
          </w:tcPr>
          <w:p w14:paraId="4446018C" w14:textId="77777777" w:rsidR="00960954" w:rsidRDefault="00960954" w:rsidP="007618A3">
            <w:pPr>
              <w:jc w:val="center"/>
            </w:pPr>
            <w:r w:rsidRPr="004F0510">
              <w:t xml:space="preserve">Unlikely (2) </w:t>
            </w:r>
          </w:p>
          <w:p w14:paraId="4CB62E8D" w14:textId="77777777" w:rsidR="00960954" w:rsidRDefault="00A11870" w:rsidP="007618A3">
            <w:pPr>
              <w:jc w:val="center"/>
              <w:rPr>
                <w:b/>
                <w:bCs/>
              </w:rPr>
            </w:pPr>
            <w:sdt>
              <w:sdtPr>
                <w:rPr>
                  <w:rFonts w:asciiTheme="majorHAnsi" w:hAnsiTheme="majorHAnsi" w:cstheme="majorHAnsi"/>
                </w:rPr>
                <w:id w:val="129756883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424B723" w14:textId="77777777" w:rsidR="00960954" w:rsidRDefault="00960954" w:rsidP="007618A3">
            <w:pPr>
              <w:rPr>
                <w:b/>
                <w:bCs/>
              </w:rPr>
            </w:pPr>
          </w:p>
        </w:tc>
        <w:tc>
          <w:tcPr>
            <w:tcW w:w="1803" w:type="dxa"/>
          </w:tcPr>
          <w:p w14:paraId="0F925A03" w14:textId="77777777" w:rsidR="00960954" w:rsidRDefault="00960954" w:rsidP="007618A3">
            <w:pPr>
              <w:jc w:val="center"/>
            </w:pPr>
            <w:r w:rsidRPr="003452C7">
              <w:t xml:space="preserve">Possible (3) </w:t>
            </w:r>
          </w:p>
          <w:p w14:paraId="7C93E394" w14:textId="77777777" w:rsidR="00960954" w:rsidRDefault="00A11870" w:rsidP="007618A3">
            <w:pPr>
              <w:jc w:val="center"/>
              <w:rPr>
                <w:b/>
                <w:bCs/>
              </w:rPr>
            </w:pPr>
            <w:sdt>
              <w:sdtPr>
                <w:rPr>
                  <w:rFonts w:asciiTheme="majorHAnsi" w:hAnsiTheme="majorHAnsi" w:cstheme="majorHAnsi"/>
                </w:rPr>
                <w:id w:val="-210802579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08E9156" w14:textId="77777777" w:rsidR="00960954" w:rsidRDefault="00960954" w:rsidP="007618A3">
            <w:pPr>
              <w:rPr>
                <w:b/>
                <w:bCs/>
              </w:rPr>
            </w:pPr>
          </w:p>
        </w:tc>
        <w:tc>
          <w:tcPr>
            <w:tcW w:w="1674" w:type="dxa"/>
          </w:tcPr>
          <w:p w14:paraId="086A71BA" w14:textId="77777777" w:rsidR="00960954" w:rsidRDefault="00960954" w:rsidP="007618A3">
            <w:pPr>
              <w:jc w:val="center"/>
            </w:pPr>
            <w:r w:rsidRPr="003452C7">
              <w:t xml:space="preserve">Likely (4) </w:t>
            </w:r>
          </w:p>
          <w:p w14:paraId="7699AC1B" w14:textId="77777777" w:rsidR="00960954" w:rsidRDefault="00A11870" w:rsidP="007618A3">
            <w:pPr>
              <w:jc w:val="center"/>
              <w:rPr>
                <w:b/>
                <w:bCs/>
              </w:rPr>
            </w:pPr>
            <w:sdt>
              <w:sdtPr>
                <w:rPr>
                  <w:rFonts w:asciiTheme="majorHAnsi" w:hAnsiTheme="majorHAnsi" w:cstheme="majorHAnsi"/>
                </w:rPr>
                <w:id w:val="-175813692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06C8937" w14:textId="77777777" w:rsidR="00960954" w:rsidRDefault="00960954" w:rsidP="007618A3">
            <w:pPr>
              <w:rPr>
                <w:b/>
                <w:bCs/>
              </w:rPr>
            </w:pPr>
          </w:p>
        </w:tc>
        <w:tc>
          <w:tcPr>
            <w:tcW w:w="1933" w:type="dxa"/>
          </w:tcPr>
          <w:p w14:paraId="5ED8AAC4" w14:textId="77777777" w:rsidR="00960954" w:rsidRDefault="00960954" w:rsidP="007618A3">
            <w:pPr>
              <w:jc w:val="center"/>
            </w:pPr>
            <w:r w:rsidRPr="003452C7">
              <w:t xml:space="preserve">Almost Certain (5) </w:t>
            </w:r>
          </w:p>
          <w:p w14:paraId="391C0C5A" w14:textId="77777777" w:rsidR="00960954" w:rsidRDefault="00A11870" w:rsidP="007618A3">
            <w:pPr>
              <w:jc w:val="center"/>
              <w:rPr>
                <w:b/>
                <w:bCs/>
              </w:rPr>
            </w:pPr>
            <w:sdt>
              <w:sdtPr>
                <w:rPr>
                  <w:rFonts w:asciiTheme="majorHAnsi" w:hAnsiTheme="majorHAnsi" w:cstheme="majorHAnsi"/>
                </w:rPr>
                <w:id w:val="-109062205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412B443" w14:textId="77777777" w:rsidR="00960954" w:rsidRDefault="00960954" w:rsidP="007618A3">
            <w:pPr>
              <w:rPr>
                <w:b/>
                <w:bCs/>
              </w:rPr>
            </w:pPr>
          </w:p>
        </w:tc>
      </w:tr>
    </w:tbl>
    <w:p w14:paraId="64CBF4F0" w14:textId="22C7A769" w:rsidR="00960954" w:rsidRDefault="00960954" w:rsidP="00960954">
      <w:pPr>
        <w:rPr>
          <w:b/>
          <w:bCs/>
        </w:rPr>
      </w:pPr>
    </w:p>
    <w:p w14:paraId="7F808907" w14:textId="5C3520B1" w:rsidR="00960954" w:rsidRDefault="00960954" w:rsidP="0016098F">
      <w:pPr>
        <w:pStyle w:val="Heading2"/>
        <w:rPr>
          <w:color w:val="auto"/>
        </w:rPr>
      </w:pPr>
      <w:r w:rsidRPr="0016098F">
        <w:rPr>
          <w:color w:val="auto"/>
        </w:rPr>
        <w:t xml:space="preserve">Safety </w:t>
      </w:r>
    </w:p>
    <w:p w14:paraId="7D33FBCA" w14:textId="77777777" w:rsidR="0016098F" w:rsidRPr="0016098F" w:rsidRDefault="0016098F" w:rsidP="0016098F">
      <w:pPr>
        <w:rPr>
          <w:lang w:val="en-AU"/>
        </w:rPr>
      </w:pPr>
    </w:p>
    <w:p w14:paraId="0115DCB0" w14:textId="77777777" w:rsidR="00960954" w:rsidRDefault="00960954" w:rsidP="00B55C72">
      <w:pPr>
        <w:pStyle w:val="ListParagraph"/>
        <w:widowControl/>
        <w:numPr>
          <w:ilvl w:val="0"/>
          <w:numId w:val="12"/>
        </w:numPr>
        <w:autoSpaceDE/>
        <w:autoSpaceDN/>
        <w:spacing w:before="0" w:after="160" w:line="259" w:lineRule="auto"/>
        <w:contextualSpacing/>
      </w:pPr>
      <w:r>
        <w:t xml:space="preserve">Visit </w:t>
      </w:r>
      <w:hyperlink r:id="rId43" w:tgtFrame="_blank" w:history="1">
        <w:proofErr w:type="spellStart"/>
        <w:r w:rsidRPr="00113C84">
          <w:rPr>
            <w:rStyle w:val="Hyperlink"/>
          </w:rPr>
          <w:t>Smartraveller</w:t>
        </w:r>
        <w:proofErr w:type="spellEnd"/>
      </w:hyperlink>
      <w:r w:rsidRPr="00113C84">
        <w:t> </w:t>
      </w:r>
      <w:r>
        <w:t xml:space="preserve">&gt; </w:t>
      </w:r>
      <w:r w:rsidRPr="00113C84">
        <w:t xml:space="preserve">search for </w:t>
      </w:r>
      <w:r>
        <w:t xml:space="preserve">the host location &gt; </w:t>
      </w:r>
      <w:r w:rsidRPr="00113C84">
        <w:t>go to the </w:t>
      </w:r>
      <w:r>
        <w:t>Safety</w:t>
      </w:r>
      <w:r w:rsidRPr="00113C84">
        <w:t> section</w:t>
      </w:r>
    </w:p>
    <w:p w14:paraId="3EC00B41" w14:textId="77777777" w:rsidR="00960954" w:rsidRPr="00113C84" w:rsidRDefault="00960954" w:rsidP="00B55C72">
      <w:pPr>
        <w:pStyle w:val="ListParagraph"/>
        <w:widowControl/>
        <w:numPr>
          <w:ilvl w:val="0"/>
          <w:numId w:val="12"/>
        </w:numPr>
        <w:autoSpaceDE/>
        <w:autoSpaceDN/>
        <w:spacing w:before="0" w:after="160" w:line="259" w:lineRule="auto"/>
        <w:contextualSpacing/>
      </w:pPr>
      <w:r>
        <w:t xml:space="preserve">Login to </w:t>
      </w:r>
      <w:hyperlink r:id="rId44" w:history="1">
        <w:r w:rsidRPr="00253E5C">
          <w:rPr>
            <w:rStyle w:val="Hyperlink"/>
          </w:rPr>
          <w:t>International SOS</w:t>
        </w:r>
      </w:hyperlink>
      <w:r>
        <w:t xml:space="preserve"> (member number </w:t>
      </w:r>
      <w:r w:rsidRPr="00441CDD">
        <w:rPr>
          <w:color w:val="000000"/>
        </w:rPr>
        <w:t>12AGDA915576</w:t>
      </w:r>
      <w:r>
        <w:t xml:space="preserve">) &gt; Search Destination </w:t>
      </w:r>
    </w:p>
    <w:p w14:paraId="687C82BF" w14:textId="77777777" w:rsidR="00960954" w:rsidRDefault="00960954" w:rsidP="00960954"/>
    <w:p w14:paraId="0BB0BF4B" w14:textId="77777777" w:rsidR="00960954" w:rsidRPr="00AC27C7" w:rsidRDefault="00960954" w:rsidP="00960954">
      <w:pPr>
        <w:rPr>
          <w:b/>
          <w:bCs/>
        </w:rPr>
      </w:pPr>
      <w:r w:rsidRPr="00AC27C7">
        <w:rPr>
          <w:b/>
          <w:bCs/>
        </w:rPr>
        <w:t xml:space="preserve">What are the relevant safety concerns in the host location? </w:t>
      </w:r>
    </w:p>
    <w:p w14:paraId="16A754EC" w14:textId="77777777" w:rsidR="00960954" w:rsidRDefault="00960954" w:rsidP="00960954">
      <w:pPr>
        <w:ind w:firstLine="720"/>
      </w:pPr>
      <w:r w:rsidRPr="00BF2298">
        <w:rPr>
          <w:sz w:val="16"/>
          <w:szCs w:val="16"/>
        </w:rPr>
        <w:t>Tick the appropriate responses below</w:t>
      </w:r>
      <w:r>
        <w:t>.</w:t>
      </w:r>
    </w:p>
    <w:p w14:paraId="2C71AFD0" w14:textId="77777777" w:rsidR="00960954" w:rsidRDefault="00960954" w:rsidP="00960954">
      <w:r>
        <w:tab/>
      </w:r>
      <w:sdt>
        <w:sdtPr>
          <w:rPr>
            <w:rFonts w:asciiTheme="majorHAnsi" w:hAnsiTheme="majorHAnsi" w:cstheme="majorHAnsi"/>
          </w:rPr>
          <w:id w:val="189354255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EE608D">
        <w:t>Terrorism</w:t>
      </w:r>
    </w:p>
    <w:p w14:paraId="20727C61" w14:textId="77777777" w:rsidR="00960954" w:rsidRPr="00C159A5" w:rsidRDefault="00960954" w:rsidP="00960954">
      <w:r>
        <w:tab/>
      </w:r>
      <w:sdt>
        <w:sdtPr>
          <w:rPr>
            <w:rFonts w:asciiTheme="majorHAnsi" w:hAnsiTheme="majorHAnsi" w:cstheme="majorHAnsi"/>
          </w:rPr>
          <w:id w:val="173520601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8207C6">
        <w:t>Kidnapping</w:t>
      </w:r>
    </w:p>
    <w:p w14:paraId="631A6975" w14:textId="77777777" w:rsidR="00960954" w:rsidRDefault="00960954" w:rsidP="00960954">
      <w:r>
        <w:tab/>
      </w:r>
      <w:sdt>
        <w:sdtPr>
          <w:rPr>
            <w:rFonts w:asciiTheme="majorHAnsi" w:hAnsiTheme="majorHAnsi" w:cstheme="majorHAnsi"/>
          </w:rPr>
          <w:id w:val="-116709123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8207C6">
        <w:t>Political protests and unrest</w:t>
      </w:r>
    </w:p>
    <w:p w14:paraId="074C8DA4" w14:textId="77777777" w:rsidR="00960954" w:rsidRDefault="00960954" w:rsidP="00960954">
      <w:r>
        <w:tab/>
      </w:r>
      <w:sdt>
        <w:sdtPr>
          <w:rPr>
            <w:rFonts w:asciiTheme="majorHAnsi" w:hAnsiTheme="majorHAnsi" w:cstheme="majorHAnsi"/>
          </w:rPr>
          <w:id w:val="-184562884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8207C6">
        <w:t>General strikes</w:t>
      </w:r>
    </w:p>
    <w:p w14:paraId="1EE281C8" w14:textId="77777777" w:rsidR="00960954" w:rsidRDefault="00960954" w:rsidP="00960954">
      <w:r>
        <w:tab/>
      </w:r>
      <w:sdt>
        <w:sdtPr>
          <w:rPr>
            <w:rFonts w:asciiTheme="majorHAnsi" w:hAnsiTheme="majorHAnsi" w:cstheme="majorHAnsi"/>
          </w:rPr>
          <w:id w:val="30111801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Pr="006E3526">
        <w:t>Violent and/or serious crime</w:t>
      </w:r>
    </w:p>
    <w:p w14:paraId="729987C8" w14:textId="77777777" w:rsidR="00960954" w:rsidRDefault="00A11870" w:rsidP="00960954">
      <w:pPr>
        <w:ind w:left="720"/>
      </w:pPr>
      <w:sdt>
        <w:sdtPr>
          <w:rPr>
            <w:rFonts w:asciiTheme="majorHAnsi" w:hAnsiTheme="majorHAnsi" w:cstheme="majorHAnsi"/>
          </w:rPr>
          <w:id w:val="-6564570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6E3526">
        <w:t>Petty theft</w:t>
      </w:r>
    </w:p>
    <w:p w14:paraId="06FAF15B" w14:textId="77777777" w:rsidR="00960954" w:rsidRDefault="00A11870" w:rsidP="00960954">
      <w:pPr>
        <w:ind w:left="720"/>
      </w:pPr>
      <w:sdt>
        <w:sdtPr>
          <w:rPr>
            <w:rFonts w:asciiTheme="majorHAnsi" w:hAnsiTheme="majorHAnsi" w:cstheme="majorHAnsi"/>
          </w:rPr>
          <w:id w:val="-32120361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4908AF">
        <w:t>Pickpocketing and/or bag-snatching</w:t>
      </w:r>
    </w:p>
    <w:p w14:paraId="6409E089" w14:textId="77777777" w:rsidR="00960954" w:rsidRDefault="00A11870" w:rsidP="00960954">
      <w:pPr>
        <w:ind w:left="720"/>
      </w:pPr>
      <w:sdt>
        <w:sdtPr>
          <w:rPr>
            <w:rFonts w:asciiTheme="majorHAnsi" w:hAnsiTheme="majorHAnsi" w:cstheme="majorHAnsi"/>
          </w:rPr>
          <w:id w:val="1975497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4908AF">
        <w:t>Women may face higher levels of verbal and physical harassment or sexual assault</w:t>
      </w:r>
    </w:p>
    <w:p w14:paraId="69F7D59D" w14:textId="77777777" w:rsidR="00960954" w:rsidRDefault="00A11870" w:rsidP="00960954">
      <w:pPr>
        <w:ind w:left="720"/>
      </w:pPr>
      <w:sdt>
        <w:sdtPr>
          <w:rPr>
            <w:rFonts w:asciiTheme="majorHAnsi" w:hAnsiTheme="majorHAnsi" w:cstheme="majorHAnsi"/>
          </w:rPr>
          <w:id w:val="-189225714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8453A3">
        <w:t>Spiked drinks or food</w:t>
      </w:r>
    </w:p>
    <w:p w14:paraId="63CACCD0" w14:textId="77777777" w:rsidR="00960954" w:rsidRDefault="00A11870" w:rsidP="00960954">
      <w:pPr>
        <w:ind w:left="720"/>
      </w:pPr>
      <w:sdt>
        <w:sdtPr>
          <w:rPr>
            <w:rFonts w:asciiTheme="majorHAnsi" w:hAnsiTheme="majorHAnsi" w:cstheme="majorHAnsi"/>
          </w:rPr>
          <w:id w:val="158672651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8453A3">
        <w:t>Scams</w:t>
      </w:r>
    </w:p>
    <w:p w14:paraId="76202D2A" w14:textId="77777777" w:rsidR="00960954" w:rsidRDefault="00A11870" w:rsidP="00960954">
      <w:pPr>
        <w:ind w:left="720"/>
      </w:pPr>
      <w:sdt>
        <w:sdtPr>
          <w:rPr>
            <w:rFonts w:asciiTheme="majorHAnsi" w:hAnsiTheme="majorHAnsi" w:cstheme="majorHAnsi"/>
          </w:rPr>
          <w:id w:val="1049970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8453A3">
        <w:t>Severe weather</w:t>
      </w:r>
    </w:p>
    <w:p w14:paraId="4B7189C9" w14:textId="77777777" w:rsidR="00960954" w:rsidRDefault="00A11870" w:rsidP="00960954">
      <w:pPr>
        <w:ind w:left="720"/>
      </w:pPr>
      <w:sdt>
        <w:sdtPr>
          <w:rPr>
            <w:rFonts w:asciiTheme="majorHAnsi" w:hAnsiTheme="majorHAnsi" w:cstheme="majorHAnsi"/>
          </w:rPr>
          <w:id w:val="180665703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8453A3">
        <w:t>Flooding</w:t>
      </w:r>
    </w:p>
    <w:p w14:paraId="5DBFC2A7" w14:textId="77777777" w:rsidR="00960954" w:rsidRDefault="00A11870" w:rsidP="00960954">
      <w:pPr>
        <w:ind w:left="720"/>
      </w:pPr>
      <w:sdt>
        <w:sdtPr>
          <w:rPr>
            <w:rFonts w:asciiTheme="majorHAnsi" w:hAnsiTheme="majorHAnsi" w:cstheme="majorHAnsi"/>
          </w:rPr>
          <w:id w:val="184951790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523568">
        <w:t>Landslides</w:t>
      </w:r>
    </w:p>
    <w:p w14:paraId="209B6A52" w14:textId="77777777" w:rsidR="00960954" w:rsidRDefault="00A11870" w:rsidP="00960954">
      <w:pPr>
        <w:ind w:left="720"/>
      </w:pPr>
      <w:sdt>
        <w:sdtPr>
          <w:rPr>
            <w:rFonts w:asciiTheme="majorHAnsi" w:hAnsiTheme="majorHAnsi" w:cstheme="majorHAnsi"/>
          </w:rPr>
          <w:id w:val="211447796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523568">
        <w:t>Earthquakes</w:t>
      </w:r>
    </w:p>
    <w:p w14:paraId="054A839D" w14:textId="77777777" w:rsidR="00960954" w:rsidRDefault="00A11870" w:rsidP="00960954">
      <w:pPr>
        <w:ind w:left="720"/>
      </w:pPr>
      <w:sdt>
        <w:sdtPr>
          <w:rPr>
            <w:rFonts w:asciiTheme="majorHAnsi" w:hAnsiTheme="majorHAnsi" w:cstheme="majorHAnsi"/>
          </w:rPr>
          <w:id w:val="-158044068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523568">
        <w:t>Tsunamis</w:t>
      </w:r>
    </w:p>
    <w:p w14:paraId="16A7DDE0" w14:textId="77777777" w:rsidR="00960954" w:rsidRDefault="00A11870" w:rsidP="00960954">
      <w:pPr>
        <w:ind w:left="720"/>
      </w:pPr>
      <w:sdt>
        <w:sdtPr>
          <w:rPr>
            <w:rFonts w:asciiTheme="majorHAnsi" w:hAnsiTheme="majorHAnsi" w:cstheme="majorHAnsi"/>
          </w:rPr>
          <w:id w:val="54310825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ED2B1A">
        <w:t xml:space="preserve"> </w:t>
      </w:r>
      <w:r w:rsidR="00960954" w:rsidRPr="00523568">
        <w:t>Other</w:t>
      </w:r>
    </w:p>
    <w:p w14:paraId="40F7AAEC" w14:textId="77777777" w:rsidR="00960954" w:rsidRDefault="00960954" w:rsidP="00960954">
      <w:r w:rsidRPr="008C6A7F">
        <w:t> </w:t>
      </w:r>
    </w:p>
    <w:p w14:paraId="5AAB3F7B" w14:textId="77777777" w:rsidR="0016098F" w:rsidRDefault="0016098F" w:rsidP="00960954">
      <w:pPr>
        <w:rPr>
          <w:b/>
          <w:bCs/>
        </w:rPr>
      </w:pPr>
    </w:p>
    <w:p w14:paraId="39E61CB0" w14:textId="77777777" w:rsidR="0016098F" w:rsidRDefault="0016098F" w:rsidP="00960954">
      <w:pPr>
        <w:rPr>
          <w:b/>
          <w:bCs/>
        </w:rPr>
      </w:pPr>
    </w:p>
    <w:p w14:paraId="0607A2AD" w14:textId="77777777" w:rsidR="0016098F" w:rsidRDefault="0016098F" w:rsidP="00960954">
      <w:pPr>
        <w:rPr>
          <w:b/>
          <w:bCs/>
        </w:rPr>
      </w:pPr>
    </w:p>
    <w:p w14:paraId="786503B0" w14:textId="4BE75DD5" w:rsidR="00960954" w:rsidRDefault="00960954" w:rsidP="00960954">
      <w:pPr>
        <w:rPr>
          <w:b/>
          <w:bCs/>
        </w:rPr>
      </w:pPr>
      <w:r w:rsidRPr="00127065">
        <w:rPr>
          <w:b/>
          <w:bCs/>
        </w:rPr>
        <w:lastRenderedPageBreak/>
        <w:t>How can the likelihood and the impact of these incidents be reduced by participants?</w:t>
      </w:r>
    </w:p>
    <w:p w14:paraId="564B5C9D" w14:textId="77777777" w:rsidR="00960954" w:rsidRDefault="00960954" w:rsidP="00960954">
      <w:pPr>
        <w:ind w:firstLine="720"/>
      </w:pPr>
      <w:r w:rsidRPr="00BF2298">
        <w:rPr>
          <w:sz w:val="16"/>
          <w:szCs w:val="16"/>
        </w:rPr>
        <w:t>Tick the appropriate responses below</w:t>
      </w:r>
      <w:r>
        <w:t>.</w:t>
      </w:r>
    </w:p>
    <w:p w14:paraId="242CDF9C" w14:textId="77777777" w:rsidR="00960954" w:rsidRDefault="00A11870" w:rsidP="00960954">
      <w:pPr>
        <w:ind w:left="720"/>
      </w:pPr>
      <w:sdt>
        <w:sdtPr>
          <w:rPr>
            <w:rFonts w:asciiTheme="majorHAnsi" w:hAnsiTheme="majorHAnsi" w:cstheme="majorHAnsi"/>
          </w:rPr>
          <w:id w:val="-75443443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Research the host location thoroughly, prior to travel</w:t>
      </w:r>
    </w:p>
    <w:p w14:paraId="688B1EB7" w14:textId="77777777" w:rsidR="00960954" w:rsidRDefault="00A11870" w:rsidP="00960954">
      <w:pPr>
        <w:ind w:left="720"/>
      </w:pPr>
      <w:sdt>
        <w:sdtPr>
          <w:rPr>
            <w:rFonts w:asciiTheme="majorHAnsi" w:hAnsiTheme="majorHAnsi" w:cstheme="majorHAnsi"/>
          </w:rPr>
          <w:id w:val="24044967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DA2D06">
        <w:t>Follow the instructions of local authorities and obey all laws</w:t>
      </w:r>
    </w:p>
    <w:p w14:paraId="3C26316A" w14:textId="77777777" w:rsidR="00960954" w:rsidRDefault="00A11870" w:rsidP="00960954">
      <w:pPr>
        <w:ind w:left="720"/>
      </w:pPr>
      <w:sdt>
        <w:sdtPr>
          <w:rPr>
            <w:rFonts w:asciiTheme="majorHAnsi" w:hAnsiTheme="majorHAnsi" w:cstheme="majorHAnsi"/>
          </w:rPr>
          <w:id w:val="-31280351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DA2D06">
        <w:t>Be alert, particularly in public places and at events</w:t>
      </w:r>
    </w:p>
    <w:p w14:paraId="20428EAB" w14:textId="77777777" w:rsidR="00960954" w:rsidRDefault="00A11870" w:rsidP="00960954">
      <w:pPr>
        <w:ind w:left="720"/>
      </w:pPr>
      <w:sdt>
        <w:sdtPr>
          <w:rPr>
            <w:rFonts w:asciiTheme="majorHAnsi" w:hAnsiTheme="majorHAnsi" w:cstheme="majorHAnsi"/>
          </w:rPr>
          <w:id w:val="120945676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3E0A42">
        <w:t>Don't participate in public protests</w:t>
      </w:r>
    </w:p>
    <w:p w14:paraId="346803D3" w14:textId="77777777" w:rsidR="00960954" w:rsidRDefault="00A11870" w:rsidP="00960954">
      <w:pPr>
        <w:ind w:left="720"/>
      </w:pPr>
      <w:sdt>
        <w:sdtPr>
          <w:rPr>
            <w:rFonts w:asciiTheme="majorHAnsi" w:hAnsiTheme="majorHAnsi" w:cstheme="majorHAnsi"/>
          </w:rPr>
          <w:id w:val="-187969028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772D45">
        <w:t>Keep personal belongings close, especially in crowded areas</w:t>
      </w:r>
    </w:p>
    <w:p w14:paraId="156776FE" w14:textId="77777777" w:rsidR="00960954" w:rsidRDefault="00A11870" w:rsidP="00960954">
      <w:pPr>
        <w:ind w:left="720"/>
      </w:pPr>
      <w:sdt>
        <w:sdtPr>
          <w:rPr>
            <w:rFonts w:asciiTheme="majorHAnsi" w:hAnsiTheme="majorHAnsi" w:cstheme="majorHAnsi"/>
          </w:rPr>
          <w:id w:val="-77101272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772D45">
        <w:t>Walk on footpaths away from the curb, with bag held on the opposite side to the traffic</w:t>
      </w:r>
    </w:p>
    <w:p w14:paraId="3D4CB0BC" w14:textId="77777777" w:rsidR="00960954" w:rsidRDefault="00A11870" w:rsidP="00960954">
      <w:pPr>
        <w:ind w:left="720"/>
      </w:pPr>
      <w:sdt>
        <w:sdtPr>
          <w:rPr>
            <w:rFonts w:asciiTheme="majorHAnsi" w:hAnsiTheme="majorHAnsi" w:cstheme="majorHAnsi"/>
          </w:rPr>
          <w:id w:val="-62377424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86BF2">
        <w:t>Don't travel or go out alone</w:t>
      </w:r>
    </w:p>
    <w:p w14:paraId="4224FA8F" w14:textId="77777777" w:rsidR="00960954" w:rsidRDefault="00A11870" w:rsidP="00960954">
      <w:pPr>
        <w:ind w:left="720"/>
      </w:pPr>
      <w:sdt>
        <w:sdtPr>
          <w:rPr>
            <w:rFonts w:asciiTheme="majorHAnsi" w:hAnsiTheme="majorHAnsi" w:cstheme="majorHAnsi"/>
          </w:rPr>
          <w:id w:val="-59455682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86BF2">
        <w:t>Avoid isolated areas</w:t>
      </w:r>
    </w:p>
    <w:p w14:paraId="1FAD06C2" w14:textId="77777777" w:rsidR="00960954" w:rsidRDefault="00A11870" w:rsidP="00960954">
      <w:pPr>
        <w:ind w:left="720"/>
      </w:pPr>
      <w:sdt>
        <w:sdtPr>
          <w:rPr>
            <w:rFonts w:asciiTheme="majorHAnsi" w:hAnsiTheme="majorHAnsi" w:cstheme="majorHAnsi"/>
          </w:rPr>
          <w:id w:val="-159007710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86BF2">
        <w:t>Avoid using public transport</w:t>
      </w:r>
    </w:p>
    <w:p w14:paraId="4BE90CE7" w14:textId="77777777" w:rsidR="00960954" w:rsidRDefault="00A11870" w:rsidP="00960954">
      <w:pPr>
        <w:ind w:left="720"/>
      </w:pPr>
      <w:sdt>
        <w:sdtPr>
          <w:rPr>
            <w:rFonts w:asciiTheme="majorHAnsi" w:hAnsiTheme="majorHAnsi" w:cstheme="majorHAnsi"/>
          </w:rPr>
          <w:id w:val="130752091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86BF2">
        <w:t>Only use ATMs in secure locations</w:t>
      </w:r>
    </w:p>
    <w:p w14:paraId="46A0DE3F" w14:textId="77777777" w:rsidR="00960954" w:rsidRDefault="00A11870" w:rsidP="00960954">
      <w:pPr>
        <w:ind w:left="720"/>
      </w:pPr>
      <w:sdt>
        <w:sdtPr>
          <w:rPr>
            <w:rFonts w:asciiTheme="majorHAnsi" w:hAnsiTheme="majorHAnsi" w:cstheme="majorHAnsi"/>
          </w:rPr>
          <w:id w:val="16166772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EE226C">
        <w:t>Don't leave food or drinks unattended</w:t>
      </w:r>
    </w:p>
    <w:p w14:paraId="247AF90B" w14:textId="77777777" w:rsidR="00960954" w:rsidRDefault="00A11870" w:rsidP="00960954">
      <w:pPr>
        <w:ind w:left="720"/>
      </w:pPr>
      <w:sdt>
        <w:sdtPr>
          <w:rPr>
            <w:rFonts w:asciiTheme="majorHAnsi" w:hAnsiTheme="majorHAnsi" w:cstheme="majorHAnsi"/>
          </w:rPr>
          <w:id w:val="-36351354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EE226C">
        <w:t>Don't accept food or drinks from strangers</w:t>
      </w:r>
    </w:p>
    <w:p w14:paraId="1CB0F2E4" w14:textId="77777777" w:rsidR="00960954" w:rsidRDefault="00A11870" w:rsidP="00960954">
      <w:pPr>
        <w:ind w:left="720"/>
      </w:pPr>
      <w:sdt>
        <w:sdtPr>
          <w:rPr>
            <w:rFonts w:asciiTheme="majorHAnsi" w:hAnsiTheme="majorHAnsi" w:cstheme="majorHAnsi"/>
          </w:rPr>
          <w:id w:val="60383977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Only use</w:t>
      </w:r>
      <w:r w:rsidR="00960954" w:rsidRPr="00EE226C">
        <w:t xml:space="preserve"> prepaid transport or official taxis</w:t>
      </w:r>
    </w:p>
    <w:p w14:paraId="4B62CAC7" w14:textId="77777777" w:rsidR="00960954" w:rsidRDefault="00A11870" w:rsidP="00960954">
      <w:pPr>
        <w:ind w:left="720"/>
      </w:pPr>
      <w:sdt>
        <w:sdtPr>
          <w:rPr>
            <w:rFonts w:asciiTheme="majorHAnsi" w:hAnsiTheme="majorHAnsi" w:cstheme="majorHAnsi"/>
          </w:rPr>
          <w:id w:val="-180839015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2204C1">
        <w:t>Ensure accommodation is secure</w:t>
      </w:r>
    </w:p>
    <w:p w14:paraId="280A05BE" w14:textId="77777777" w:rsidR="00960954" w:rsidRDefault="00A11870" w:rsidP="00960954">
      <w:pPr>
        <w:ind w:left="720"/>
      </w:pPr>
      <w:sdt>
        <w:sdtPr>
          <w:rPr>
            <w:rFonts w:asciiTheme="majorHAnsi" w:hAnsiTheme="majorHAnsi" w:cstheme="majorHAnsi"/>
          </w:rPr>
          <w:id w:val="68140249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2204C1">
        <w:t>Know accommodation's evacuation plan</w:t>
      </w:r>
    </w:p>
    <w:p w14:paraId="238B0E83" w14:textId="77777777" w:rsidR="00960954" w:rsidRDefault="00A11870" w:rsidP="00960954">
      <w:pPr>
        <w:ind w:left="720"/>
      </w:pPr>
      <w:sdt>
        <w:sdtPr>
          <w:rPr>
            <w:rFonts w:asciiTheme="majorHAnsi" w:hAnsiTheme="majorHAnsi" w:cstheme="majorHAnsi"/>
          </w:rPr>
          <w:id w:val="13946811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2204C1">
        <w:t>Monitor the media for information and follow any mandatory evacuation orders</w:t>
      </w:r>
    </w:p>
    <w:p w14:paraId="28B86BD1" w14:textId="77777777" w:rsidR="00960954" w:rsidRDefault="00A11870" w:rsidP="00960954">
      <w:pPr>
        <w:ind w:left="720"/>
      </w:pPr>
      <w:sdt>
        <w:sdtPr>
          <w:rPr>
            <w:rFonts w:asciiTheme="majorHAnsi" w:hAnsiTheme="majorHAnsi" w:cstheme="majorHAnsi"/>
          </w:rPr>
          <w:id w:val="48898697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6150C">
        <w:t>Be prepared for a major emergency and keep an emergency kit including first aid supplies and bottled water</w:t>
      </w:r>
      <w:r w:rsidR="00960954" w:rsidRPr="00A2783C">
        <w:t xml:space="preserve"> </w:t>
      </w:r>
    </w:p>
    <w:p w14:paraId="460CFB8E" w14:textId="77777777" w:rsidR="00960954" w:rsidRDefault="00A11870" w:rsidP="00960954">
      <w:pPr>
        <w:ind w:left="720"/>
      </w:pPr>
      <w:sdt>
        <w:sdtPr>
          <w:rPr>
            <w:rFonts w:asciiTheme="majorHAnsi" w:hAnsiTheme="majorHAnsi" w:cstheme="majorHAnsi"/>
          </w:rPr>
          <w:id w:val="-131356446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6949EC8C" w14:textId="77777777" w:rsidTr="007618A3">
        <w:tc>
          <w:tcPr>
            <w:tcW w:w="9016" w:type="dxa"/>
          </w:tcPr>
          <w:p w14:paraId="7B1B4D20" w14:textId="77777777" w:rsidR="00960954" w:rsidRDefault="00960954" w:rsidP="007618A3"/>
          <w:p w14:paraId="616ABCF5" w14:textId="77777777" w:rsidR="00960954" w:rsidRDefault="00960954" w:rsidP="007618A3"/>
          <w:p w14:paraId="56DFF86A" w14:textId="77777777" w:rsidR="00960954" w:rsidRDefault="00960954" w:rsidP="007618A3"/>
        </w:tc>
      </w:tr>
    </w:tbl>
    <w:p w14:paraId="5404A23B" w14:textId="77777777" w:rsidR="00960954" w:rsidRPr="00127065" w:rsidRDefault="00960954" w:rsidP="00960954"/>
    <w:p w14:paraId="72A17AFE" w14:textId="77777777" w:rsidR="0016098F" w:rsidRDefault="0016098F" w:rsidP="00960954">
      <w:pPr>
        <w:rPr>
          <w:b/>
          <w:bCs/>
        </w:rPr>
      </w:pPr>
    </w:p>
    <w:p w14:paraId="50D09670" w14:textId="6DF888B5"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7F646C71" w14:textId="77777777" w:rsidTr="007618A3">
        <w:tc>
          <w:tcPr>
            <w:tcW w:w="1803" w:type="dxa"/>
          </w:tcPr>
          <w:p w14:paraId="6D281AD4" w14:textId="77777777" w:rsidR="00960954" w:rsidRDefault="00960954" w:rsidP="007618A3">
            <w:pPr>
              <w:jc w:val="center"/>
            </w:pPr>
            <w:r w:rsidRPr="00851FF4">
              <w:t>Rare (1)</w:t>
            </w:r>
          </w:p>
          <w:p w14:paraId="369A368B" w14:textId="77777777" w:rsidR="00960954" w:rsidRDefault="00A11870" w:rsidP="007618A3">
            <w:pPr>
              <w:jc w:val="center"/>
              <w:rPr>
                <w:b/>
                <w:bCs/>
              </w:rPr>
            </w:pPr>
            <w:sdt>
              <w:sdtPr>
                <w:rPr>
                  <w:rFonts w:asciiTheme="majorHAnsi" w:hAnsiTheme="majorHAnsi" w:cstheme="majorHAnsi"/>
                </w:rPr>
                <w:id w:val="141018991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52B5254" w14:textId="77777777" w:rsidR="00960954" w:rsidRDefault="00960954" w:rsidP="007618A3">
            <w:pPr>
              <w:rPr>
                <w:b/>
                <w:bCs/>
              </w:rPr>
            </w:pPr>
          </w:p>
        </w:tc>
        <w:tc>
          <w:tcPr>
            <w:tcW w:w="1803" w:type="dxa"/>
          </w:tcPr>
          <w:p w14:paraId="7A024691" w14:textId="77777777" w:rsidR="00960954" w:rsidRDefault="00960954" w:rsidP="007618A3">
            <w:pPr>
              <w:jc w:val="center"/>
            </w:pPr>
            <w:r w:rsidRPr="004F0510">
              <w:t xml:space="preserve">Unlikely (2) </w:t>
            </w:r>
          </w:p>
          <w:p w14:paraId="445A11A6" w14:textId="77777777" w:rsidR="00960954" w:rsidRDefault="00A11870" w:rsidP="007618A3">
            <w:pPr>
              <w:jc w:val="center"/>
              <w:rPr>
                <w:b/>
                <w:bCs/>
              </w:rPr>
            </w:pPr>
            <w:sdt>
              <w:sdtPr>
                <w:rPr>
                  <w:rFonts w:asciiTheme="majorHAnsi" w:hAnsiTheme="majorHAnsi" w:cstheme="majorHAnsi"/>
                </w:rPr>
                <w:id w:val="-127270188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E63F993" w14:textId="77777777" w:rsidR="00960954" w:rsidRDefault="00960954" w:rsidP="007618A3">
            <w:pPr>
              <w:rPr>
                <w:b/>
                <w:bCs/>
              </w:rPr>
            </w:pPr>
          </w:p>
        </w:tc>
        <w:tc>
          <w:tcPr>
            <w:tcW w:w="1803" w:type="dxa"/>
          </w:tcPr>
          <w:p w14:paraId="6C6A684C" w14:textId="77777777" w:rsidR="00960954" w:rsidRDefault="00960954" w:rsidP="007618A3">
            <w:pPr>
              <w:jc w:val="center"/>
            </w:pPr>
            <w:r w:rsidRPr="003452C7">
              <w:t xml:space="preserve">Possible (3) </w:t>
            </w:r>
          </w:p>
          <w:p w14:paraId="49301B07" w14:textId="77777777" w:rsidR="00960954" w:rsidRDefault="00A11870" w:rsidP="007618A3">
            <w:pPr>
              <w:jc w:val="center"/>
              <w:rPr>
                <w:b/>
                <w:bCs/>
              </w:rPr>
            </w:pPr>
            <w:sdt>
              <w:sdtPr>
                <w:rPr>
                  <w:rFonts w:asciiTheme="majorHAnsi" w:hAnsiTheme="majorHAnsi" w:cstheme="majorHAnsi"/>
                </w:rPr>
                <w:id w:val="173341611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589B947" w14:textId="77777777" w:rsidR="00960954" w:rsidRDefault="00960954" w:rsidP="007618A3">
            <w:pPr>
              <w:rPr>
                <w:b/>
                <w:bCs/>
              </w:rPr>
            </w:pPr>
          </w:p>
        </w:tc>
        <w:tc>
          <w:tcPr>
            <w:tcW w:w="1674" w:type="dxa"/>
          </w:tcPr>
          <w:p w14:paraId="1F95BB8D" w14:textId="77777777" w:rsidR="00960954" w:rsidRDefault="00960954" w:rsidP="007618A3">
            <w:pPr>
              <w:jc w:val="center"/>
            </w:pPr>
            <w:r w:rsidRPr="003452C7">
              <w:t xml:space="preserve">Likely (4) </w:t>
            </w:r>
          </w:p>
          <w:p w14:paraId="4E48D322" w14:textId="77777777" w:rsidR="00960954" w:rsidRDefault="00A11870" w:rsidP="007618A3">
            <w:pPr>
              <w:jc w:val="center"/>
              <w:rPr>
                <w:b/>
                <w:bCs/>
              </w:rPr>
            </w:pPr>
            <w:sdt>
              <w:sdtPr>
                <w:rPr>
                  <w:rFonts w:asciiTheme="majorHAnsi" w:hAnsiTheme="majorHAnsi" w:cstheme="majorHAnsi"/>
                </w:rPr>
                <w:id w:val="210467490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AD8A10F" w14:textId="77777777" w:rsidR="00960954" w:rsidRDefault="00960954" w:rsidP="007618A3">
            <w:pPr>
              <w:rPr>
                <w:b/>
                <w:bCs/>
              </w:rPr>
            </w:pPr>
          </w:p>
        </w:tc>
        <w:tc>
          <w:tcPr>
            <w:tcW w:w="1933" w:type="dxa"/>
          </w:tcPr>
          <w:p w14:paraId="43A790E5" w14:textId="77777777" w:rsidR="00960954" w:rsidRDefault="00960954" w:rsidP="007618A3">
            <w:pPr>
              <w:jc w:val="center"/>
            </w:pPr>
            <w:r w:rsidRPr="003452C7">
              <w:t xml:space="preserve">Almost Certain (5) </w:t>
            </w:r>
          </w:p>
          <w:p w14:paraId="0E6E6FDF" w14:textId="77777777" w:rsidR="00960954" w:rsidRDefault="00A11870" w:rsidP="007618A3">
            <w:pPr>
              <w:jc w:val="center"/>
              <w:rPr>
                <w:b/>
                <w:bCs/>
              </w:rPr>
            </w:pPr>
            <w:sdt>
              <w:sdtPr>
                <w:rPr>
                  <w:rFonts w:asciiTheme="majorHAnsi" w:hAnsiTheme="majorHAnsi" w:cstheme="majorHAnsi"/>
                </w:rPr>
                <w:id w:val="-183598006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3DC666D9" w14:textId="77777777" w:rsidR="00960954" w:rsidRDefault="00960954" w:rsidP="007618A3">
            <w:pPr>
              <w:rPr>
                <w:b/>
                <w:bCs/>
              </w:rPr>
            </w:pPr>
          </w:p>
        </w:tc>
      </w:tr>
    </w:tbl>
    <w:p w14:paraId="25699E53" w14:textId="698DAB16" w:rsidR="00960954" w:rsidRDefault="00960954" w:rsidP="00960954"/>
    <w:p w14:paraId="5FEBAA38" w14:textId="32DF50F3" w:rsidR="00960954" w:rsidRDefault="00960954" w:rsidP="0016098F">
      <w:pPr>
        <w:pStyle w:val="Heading2"/>
        <w:rPr>
          <w:color w:val="auto"/>
        </w:rPr>
      </w:pPr>
      <w:r w:rsidRPr="0016098F">
        <w:rPr>
          <w:color w:val="auto"/>
        </w:rPr>
        <w:t>Local Laws</w:t>
      </w:r>
    </w:p>
    <w:p w14:paraId="3C3138EB" w14:textId="77777777" w:rsidR="0016098F" w:rsidRPr="0016098F" w:rsidRDefault="0016098F" w:rsidP="0016098F">
      <w:pPr>
        <w:rPr>
          <w:lang w:val="en-AU"/>
        </w:rPr>
      </w:pPr>
    </w:p>
    <w:p w14:paraId="6EEE1EE7" w14:textId="77777777" w:rsidR="00960954" w:rsidRDefault="00960954" w:rsidP="00B55C72">
      <w:pPr>
        <w:pStyle w:val="ListParagraph"/>
        <w:widowControl/>
        <w:numPr>
          <w:ilvl w:val="0"/>
          <w:numId w:val="11"/>
        </w:numPr>
        <w:autoSpaceDE/>
        <w:autoSpaceDN/>
        <w:spacing w:before="0" w:after="160" w:line="259" w:lineRule="auto"/>
        <w:contextualSpacing/>
      </w:pPr>
      <w:r>
        <w:t xml:space="preserve">Visit </w:t>
      </w:r>
      <w:hyperlink r:id="rId45" w:tgtFrame="_blank" w:history="1">
        <w:proofErr w:type="spellStart"/>
        <w:r w:rsidRPr="00113C84">
          <w:rPr>
            <w:rStyle w:val="Hyperlink"/>
          </w:rPr>
          <w:t>Smartraveller</w:t>
        </w:r>
        <w:proofErr w:type="spellEnd"/>
      </w:hyperlink>
      <w:r w:rsidRPr="00113C84">
        <w:t> </w:t>
      </w:r>
      <w:r>
        <w:t xml:space="preserve">&gt; </w:t>
      </w:r>
      <w:r w:rsidRPr="00113C84">
        <w:t xml:space="preserve">search for </w:t>
      </w:r>
      <w:r>
        <w:t xml:space="preserve">the host location &gt; </w:t>
      </w:r>
      <w:r w:rsidRPr="00113C84">
        <w:t>go to the </w:t>
      </w:r>
      <w:r>
        <w:t>Safety</w:t>
      </w:r>
      <w:r w:rsidRPr="00113C84">
        <w:t> section</w:t>
      </w:r>
    </w:p>
    <w:p w14:paraId="402467B9" w14:textId="77777777" w:rsidR="00960954" w:rsidRDefault="00960954" w:rsidP="00B55C72">
      <w:pPr>
        <w:pStyle w:val="ListParagraph"/>
        <w:widowControl/>
        <w:numPr>
          <w:ilvl w:val="0"/>
          <w:numId w:val="11"/>
        </w:numPr>
        <w:autoSpaceDE/>
        <w:autoSpaceDN/>
        <w:spacing w:before="0" w:after="160" w:line="259" w:lineRule="auto"/>
        <w:contextualSpacing/>
      </w:pPr>
      <w:r>
        <w:t xml:space="preserve">Login to </w:t>
      </w:r>
      <w:hyperlink r:id="rId46" w:history="1">
        <w:r w:rsidRPr="00253E5C">
          <w:rPr>
            <w:rStyle w:val="Hyperlink"/>
          </w:rPr>
          <w:t>International SOS</w:t>
        </w:r>
      </w:hyperlink>
      <w:r>
        <w:t xml:space="preserve"> (member number </w:t>
      </w:r>
      <w:r w:rsidRPr="0005409E">
        <w:rPr>
          <w:color w:val="000000"/>
        </w:rPr>
        <w:t>12AGDA915576</w:t>
      </w:r>
      <w:r>
        <w:t xml:space="preserve">) &gt; Search Destination </w:t>
      </w:r>
    </w:p>
    <w:p w14:paraId="4FABFBF3" w14:textId="77777777" w:rsidR="00960954" w:rsidRDefault="00960954" w:rsidP="00960954"/>
    <w:p w14:paraId="13ED67A8" w14:textId="77777777" w:rsidR="00960954" w:rsidRPr="0003075A" w:rsidRDefault="00960954" w:rsidP="00960954">
      <w:pPr>
        <w:rPr>
          <w:b/>
          <w:bCs/>
        </w:rPr>
      </w:pPr>
      <w:r w:rsidRPr="0003075A">
        <w:rPr>
          <w:b/>
          <w:bCs/>
        </w:rPr>
        <w:t>What are the areas of concern for local laws in the host location?</w:t>
      </w:r>
    </w:p>
    <w:p w14:paraId="15AE4B5C" w14:textId="77777777" w:rsidR="00960954" w:rsidRDefault="00960954" w:rsidP="00960954">
      <w:pPr>
        <w:ind w:firstLine="720"/>
      </w:pPr>
      <w:r w:rsidRPr="00BF2298">
        <w:rPr>
          <w:sz w:val="16"/>
          <w:szCs w:val="16"/>
        </w:rPr>
        <w:t>Tick the appropriate responses below</w:t>
      </w:r>
      <w:r>
        <w:t>.</w:t>
      </w:r>
    </w:p>
    <w:p w14:paraId="5A8DCC28" w14:textId="77777777" w:rsidR="00960954" w:rsidRDefault="00A11870" w:rsidP="00960954">
      <w:pPr>
        <w:ind w:left="720"/>
      </w:pPr>
      <w:sdt>
        <w:sdtPr>
          <w:rPr>
            <w:rFonts w:asciiTheme="majorHAnsi" w:hAnsiTheme="majorHAnsi" w:cstheme="majorHAnsi"/>
          </w:rPr>
          <w:id w:val="94750940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03075A">
        <w:t>Passport and visa (must be carried on person)</w:t>
      </w:r>
    </w:p>
    <w:p w14:paraId="0CDDFC2B" w14:textId="77777777" w:rsidR="00960954" w:rsidRDefault="00A11870" w:rsidP="00960954">
      <w:pPr>
        <w:ind w:left="720"/>
      </w:pPr>
      <w:sdt>
        <w:sdtPr>
          <w:rPr>
            <w:rFonts w:asciiTheme="majorHAnsi" w:hAnsiTheme="majorHAnsi" w:cstheme="majorHAnsi"/>
          </w:rPr>
          <w:id w:val="-47483773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Face masks must be worn in public (if no face mask, can be arrested)</w:t>
      </w:r>
    </w:p>
    <w:p w14:paraId="3B1FA4BC" w14:textId="77777777" w:rsidR="00960954" w:rsidRDefault="00A11870" w:rsidP="00960954">
      <w:pPr>
        <w:ind w:left="720"/>
      </w:pPr>
      <w:sdt>
        <w:sdtPr>
          <w:rPr>
            <w:rFonts w:asciiTheme="majorHAnsi" w:hAnsiTheme="majorHAnsi" w:cstheme="majorHAnsi"/>
          </w:rPr>
          <w:id w:val="25356216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Illegal drugs (severe penalties)</w:t>
      </w:r>
    </w:p>
    <w:p w14:paraId="47FF9318" w14:textId="77777777" w:rsidR="00960954" w:rsidRDefault="00A11870" w:rsidP="00960954">
      <w:pPr>
        <w:ind w:left="720"/>
      </w:pPr>
      <w:sdt>
        <w:sdtPr>
          <w:rPr>
            <w:rFonts w:asciiTheme="majorHAnsi" w:hAnsiTheme="majorHAnsi" w:cstheme="majorHAnsi"/>
          </w:rPr>
          <w:id w:val="-36636936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03075A">
        <w:t>Prescription drugs</w:t>
      </w:r>
    </w:p>
    <w:p w14:paraId="32BACE8B" w14:textId="77777777" w:rsidR="00960954" w:rsidRDefault="00A11870" w:rsidP="00960954">
      <w:pPr>
        <w:ind w:left="720"/>
      </w:pPr>
      <w:sdt>
        <w:sdtPr>
          <w:rPr>
            <w:rFonts w:asciiTheme="majorHAnsi" w:hAnsiTheme="majorHAnsi" w:cstheme="majorHAnsi"/>
          </w:rPr>
          <w:id w:val="139384854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Alcohol and/or legal drinking age</w:t>
      </w:r>
    </w:p>
    <w:p w14:paraId="439287A2" w14:textId="77777777" w:rsidR="00960954" w:rsidRDefault="00A11870" w:rsidP="00960954">
      <w:pPr>
        <w:ind w:left="720"/>
      </w:pPr>
      <w:sdt>
        <w:sdtPr>
          <w:rPr>
            <w:rFonts w:asciiTheme="majorHAnsi" w:hAnsiTheme="majorHAnsi" w:cstheme="majorHAnsi"/>
          </w:rPr>
          <w:id w:val="-47467432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Prohibited photography</w:t>
      </w:r>
    </w:p>
    <w:p w14:paraId="676A2339" w14:textId="77777777" w:rsidR="00960954" w:rsidRDefault="00A11870" w:rsidP="00960954">
      <w:pPr>
        <w:ind w:left="720"/>
      </w:pPr>
      <w:sdt>
        <w:sdtPr>
          <w:rPr>
            <w:rFonts w:asciiTheme="majorHAnsi" w:hAnsiTheme="majorHAnsi" w:cstheme="majorHAnsi"/>
          </w:rPr>
          <w:id w:val="80212020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03075A">
        <w:t>Dress codes</w:t>
      </w:r>
    </w:p>
    <w:p w14:paraId="6DD62595" w14:textId="77777777" w:rsidR="00960954" w:rsidRDefault="00A11870" w:rsidP="00960954">
      <w:pPr>
        <w:ind w:left="720"/>
      </w:pPr>
      <w:sdt>
        <w:sdtPr>
          <w:rPr>
            <w:rFonts w:asciiTheme="majorHAnsi" w:hAnsiTheme="majorHAnsi" w:cstheme="majorHAnsi"/>
          </w:rPr>
          <w:id w:val="-5400971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 xml:space="preserve">Inappropriate </w:t>
      </w:r>
      <w:proofErr w:type="spellStart"/>
      <w:r w:rsidR="00960954" w:rsidRPr="0003075A">
        <w:t>behaviour</w:t>
      </w:r>
      <w:proofErr w:type="spellEnd"/>
    </w:p>
    <w:p w14:paraId="4B6CCA34" w14:textId="11EA7061" w:rsidR="00960954" w:rsidRDefault="00A11870" w:rsidP="00960954">
      <w:pPr>
        <w:ind w:left="720"/>
      </w:pPr>
      <w:sdt>
        <w:sdtPr>
          <w:rPr>
            <w:rFonts w:asciiTheme="majorHAnsi" w:hAnsiTheme="majorHAnsi" w:cstheme="majorHAnsi"/>
          </w:rPr>
          <w:id w:val="-153549343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LGBT rights</w:t>
      </w:r>
    </w:p>
    <w:p w14:paraId="2795F725" w14:textId="77777777" w:rsidR="00960954" w:rsidRDefault="00A11870" w:rsidP="00960954">
      <w:pPr>
        <w:ind w:left="720"/>
      </w:pPr>
      <w:sdt>
        <w:sdtPr>
          <w:rPr>
            <w:rFonts w:asciiTheme="majorHAnsi" w:hAnsiTheme="majorHAnsi" w:cstheme="majorHAnsi"/>
          </w:rPr>
          <w:id w:val="84752508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03075A">
        <w:t>Passport and visa (must be carried on person)</w:t>
      </w:r>
    </w:p>
    <w:p w14:paraId="3F372081" w14:textId="77777777" w:rsidR="00960954" w:rsidRDefault="00A11870" w:rsidP="00960954">
      <w:pPr>
        <w:ind w:left="720"/>
      </w:pPr>
      <w:sdt>
        <w:sdtPr>
          <w:rPr>
            <w:rFonts w:asciiTheme="majorHAnsi" w:hAnsiTheme="majorHAnsi" w:cstheme="majorHAnsi"/>
          </w:rPr>
          <w:id w:val="-159987058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 xml:space="preserve">Dual nationality not </w:t>
      </w:r>
      <w:proofErr w:type="spellStart"/>
      <w:r w:rsidR="00960954" w:rsidRPr="0003075A">
        <w:t>recognised</w:t>
      </w:r>
      <w:proofErr w:type="spellEnd"/>
    </w:p>
    <w:p w14:paraId="40E6DB71" w14:textId="77777777" w:rsidR="00960954" w:rsidRDefault="00960954" w:rsidP="00960954">
      <w:pPr>
        <w:ind w:left="720"/>
      </w:pPr>
      <w:r>
        <w:t>Other:</w:t>
      </w:r>
    </w:p>
    <w:tbl>
      <w:tblPr>
        <w:tblStyle w:val="TableGrid"/>
        <w:tblW w:w="0" w:type="auto"/>
        <w:tblInd w:w="720" w:type="dxa"/>
        <w:tblLook w:val="04A0" w:firstRow="1" w:lastRow="0" w:firstColumn="1" w:lastColumn="0" w:noHBand="0" w:noVBand="1"/>
      </w:tblPr>
      <w:tblGrid>
        <w:gridCol w:w="9016"/>
      </w:tblGrid>
      <w:tr w:rsidR="00960954" w14:paraId="713F6040" w14:textId="77777777" w:rsidTr="007618A3">
        <w:tc>
          <w:tcPr>
            <w:tcW w:w="9016" w:type="dxa"/>
          </w:tcPr>
          <w:p w14:paraId="737D4B13" w14:textId="77777777" w:rsidR="00960954" w:rsidRDefault="00960954" w:rsidP="007618A3"/>
          <w:p w14:paraId="28B60D9E" w14:textId="77777777" w:rsidR="00960954" w:rsidRDefault="00960954" w:rsidP="007618A3"/>
          <w:p w14:paraId="6B3527A9" w14:textId="77777777" w:rsidR="00960954" w:rsidRDefault="00960954" w:rsidP="007618A3"/>
        </w:tc>
      </w:tr>
    </w:tbl>
    <w:p w14:paraId="275C59C8" w14:textId="77777777" w:rsidR="00960954" w:rsidRPr="00127065" w:rsidRDefault="00960954" w:rsidP="00960954"/>
    <w:p w14:paraId="7E33981D" w14:textId="77777777" w:rsidR="0016098F" w:rsidRDefault="0016098F" w:rsidP="00960954">
      <w:pPr>
        <w:rPr>
          <w:b/>
          <w:bCs/>
        </w:rPr>
      </w:pPr>
    </w:p>
    <w:p w14:paraId="1CED221A" w14:textId="47616384" w:rsidR="00960954" w:rsidRDefault="00960954" w:rsidP="00960954">
      <w:pPr>
        <w:rPr>
          <w:b/>
          <w:bCs/>
        </w:rPr>
      </w:pPr>
      <w:r w:rsidRPr="00127065">
        <w:rPr>
          <w:b/>
          <w:bCs/>
        </w:rPr>
        <w:lastRenderedPageBreak/>
        <w:t>How can the likelihood and the impact of these incidents be reduced by participants?</w:t>
      </w:r>
    </w:p>
    <w:p w14:paraId="50420E1F" w14:textId="77777777" w:rsidR="00960954" w:rsidRDefault="00960954" w:rsidP="00960954">
      <w:pPr>
        <w:ind w:firstLine="720"/>
      </w:pPr>
      <w:r w:rsidRPr="00BF2298">
        <w:rPr>
          <w:sz w:val="16"/>
          <w:szCs w:val="16"/>
        </w:rPr>
        <w:t>Tick the appropriate responses below</w:t>
      </w:r>
      <w:r>
        <w:t>.</w:t>
      </w:r>
    </w:p>
    <w:p w14:paraId="11248A77" w14:textId="77777777" w:rsidR="00960954" w:rsidRDefault="00A11870" w:rsidP="00960954">
      <w:pPr>
        <w:ind w:left="720"/>
      </w:pPr>
      <w:sdt>
        <w:sdtPr>
          <w:rPr>
            <w:rFonts w:asciiTheme="majorHAnsi" w:hAnsiTheme="majorHAnsi" w:cstheme="majorHAnsi"/>
          </w:rPr>
          <w:id w:val="85284794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03075A">
        <w:t>Research local laws before travelling</w:t>
      </w:r>
    </w:p>
    <w:p w14:paraId="41E0AA7B" w14:textId="77777777" w:rsidR="00960954" w:rsidRDefault="00A11870" w:rsidP="00960954">
      <w:pPr>
        <w:ind w:left="720"/>
      </w:pPr>
      <w:sdt>
        <w:sdtPr>
          <w:rPr>
            <w:rFonts w:asciiTheme="majorHAnsi" w:hAnsiTheme="majorHAnsi" w:cstheme="majorHAnsi"/>
          </w:rPr>
          <w:id w:val="-132242326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Always carry a passport and valid visa</w:t>
      </w:r>
    </w:p>
    <w:p w14:paraId="62F913D0" w14:textId="77777777" w:rsidR="00960954" w:rsidRDefault="00A11870" w:rsidP="00960954">
      <w:pPr>
        <w:ind w:left="720"/>
      </w:pPr>
      <w:sdt>
        <w:sdtPr>
          <w:rPr>
            <w:rFonts w:asciiTheme="majorHAnsi" w:hAnsiTheme="majorHAnsi" w:cstheme="majorHAnsi"/>
          </w:rPr>
          <w:id w:val="-135418214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Check the rules before using a mobile phone</w:t>
      </w:r>
    </w:p>
    <w:p w14:paraId="0879F852" w14:textId="77777777" w:rsidR="00960954" w:rsidRDefault="00A11870" w:rsidP="00960954">
      <w:pPr>
        <w:ind w:left="720"/>
      </w:pPr>
      <w:sdt>
        <w:sdtPr>
          <w:rPr>
            <w:rFonts w:asciiTheme="majorHAnsi" w:hAnsiTheme="majorHAnsi" w:cstheme="majorHAnsi"/>
          </w:rPr>
          <w:id w:val="169757055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Do not use or carry any illegal drug</w:t>
      </w:r>
    </w:p>
    <w:p w14:paraId="4A380887" w14:textId="77777777" w:rsidR="00960954" w:rsidRDefault="00A11870" w:rsidP="00960954">
      <w:pPr>
        <w:ind w:left="720"/>
      </w:pPr>
      <w:sdt>
        <w:sdtPr>
          <w:rPr>
            <w:rFonts w:asciiTheme="majorHAnsi" w:hAnsiTheme="majorHAnsi" w:cstheme="majorHAnsi"/>
          </w:rPr>
          <w:id w:val="106884451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Check to see which prescription medicines are not permitted in host location</w:t>
      </w:r>
    </w:p>
    <w:p w14:paraId="62ABF95C" w14:textId="77777777" w:rsidR="00960954" w:rsidRDefault="00A11870" w:rsidP="00960954">
      <w:pPr>
        <w:ind w:left="720"/>
      </w:pPr>
      <w:sdt>
        <w:sdtPr>
          <w:rPr>
            <w:rFonts w:asciiTheme="majorHAnsi" w:hAnsiTheme="majorHAnsi" w:cstheme="majorHAnsi"/>
          </w:rPr>
          <w:id w:val="45144457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Monitor the media for information and updates</w:t>
      </w:r>
    </w:p>
    <w:p w14:paraId="7A8A21D9" w14:textId="77777777" w:rsidR="00960954" w:rsidRDefault="00A11870" w:rsidP="00960954">
      <w:pPr>
        <w:ind w:left="720"/>
      </w:pPr>
      <w:sdt>
        <w:sdtPr>
          <w:rPr>
            <w:rFonts w:asciiTheme="majorHAnsi" w:hAnsiTheme="majorHAnsi" w:cstheme="majorHAnsi"/>
          </w:rPr>
          <w:id w:val="15812596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03075A">
        <w:t>Follow the instructions of local authorities, including obeying any laws</w:t>
      </w:r>
    </w:p>
    <w:p w14:paraId="20418376" w14:textId="77777777" w:rsidR="00960954" w:rsidRDefault="00A11870" w:rsidP="00960954">
      <w:pPr>
        <w:ind w:left="720"/>
      </w:pPr>
      <w:sdt>
        <w:sdtPr>
          <w:rPr>
            <w:rFonts w:asciiTheme="majorHAnsi" w:hAnsiTheme="majorHAnsi" w:cstheme="majorHAnsi"/>
          </w:rPr>
          <w:id w:val="9884722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7349B376" w14:textId="77777777" w:rsidTr="007618A3">
        <w:tc>
          <w:tcPr>
            <w:tcW w:w="9016" w:type="dxa"/>
          </w:tcPr>
          <w:p w14:paraId="0C5D02A3" w14:textId="77777777" w:rsidR="00960954" w:rsidRDefault="00960954" w:rsidP="007618A3"/>
          <w:p w14:paraId="673AE69A" w14:textId="77777777" w:rsidR="00960954" w:rsidRDefault="00960954" w:rsidP="007618A3"/>
          <w:p w14:paraId="59AD9569" w14:textId="77777777" w:rsidR="00960954" w:rsidRDefault="00960954" w:rsidP="007618A3"/>
        </w:tc>
      </w:tr>
    </w:tbl>
    <w:p w14:paraId="6D76994B" w14:textId="77777777" w:rsidR="00960954" w:rsidRDefault="00960954" w:rsidP="00960954">
      <w:pPr>
        <w:ind w:left="720"/>
      </w:pPr>
    </w:p>
    <w:p w14:paraId="79E3D3F2"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2DF9F33B" w14:textId="77777777" w:rsidTr="007618A3">
        <w:tc>
          <w:tcPr>
            <w:tcW w:w="1803" w:type="dxa"/>
          </w:tcPr>
          <w:p w14:paraId="3446D4F0" w14:textId="77777777" w:rsidR="00960954" w:rsidRDefault="00960954" w:rsidP="007618A3">
            <w:pPr>
              <w:jc w:val="center"/>
            </w:pPr>
            <w:r w:rsidRPr="00851FF4">
              <w:t>Rare (1)</w:t>
            </w:r>
          </w:p>
          <w:p w14:paraId="1C63D5EE" w14:textId="77777777" w:rsidR="00960954" w:rsidRDefault="00A11870" w:rsidP="007618A3">
            <w:pPr>
              <w:jc w:val="center"/>
              <w:rPr>
                <w:b/>
                <w:bCs/>
              </w:rPr>
            </w:pPr>
            <w:sdt>
              <w:sdtPr>
                <w:rPr>
                  <w:rFonts w:asciiTheme="majorHAnsi" w:hAnsiTheme="majorHAnsi" w:cstheme="majorHAnsi"/>
                </w:rPr>
                <w:id w:val="-45170949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3D12BDAA" w14:textId="77777777" w:rsidR="00960954" w:rsidRDefault="00960954" w:rsidP="007618A3">
            <w:pPr>
              <w:rPr>
                <w:b/>
                <w:bCs/>
              </w:rPr>
            </w:pPr>
          </w:p>
        </w:tc>
        <w:tc>
          <w:tcPr>
            <w:tcW w:w="1803" w:type="dxa"/>
          </w:tcPr>
          <w:p w14:paraId="1302F110" w14:textId="77777777" w:rsidR="00960954" w:rsidRDefault="00960954" w:rsidP="007618A3">
            <w:pPr>
              <w:jc w:val="center"/>
            </w:pPr>
            <w:r w:rsidRPr="004F0510">
              <w:t xml:space="preserve">Unlikely (2) </w:t>
            </w:r>
          </w:p>
          <w:p w14:paraId="72E69F2B" w14:textId="77777777" w:rsidR="00960954" w:rsidRDefault="00A11870" w:rsidP="007618A3">
            <w:pPr>
              <w:jc w:val="center"/>
              <w:rPr>
                <w:b/>
                <w:bCs/>
              </w:rPr>
            </w:pPr>
            <w:sdt>
              <w:sdtPr>
                <w:rPr>
                  <w:rFonts w:asciiTheme="majorHAnsi" w:hAnsiTheme="majorHAnsi" w:cstheme="majorHAnsi"/>
                </w:rPr>
                <w:id w:val="20738708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47522D8" w14:textId="77777777" w:rsidR="00960954" w:rsidRDefault="00960954" w:rsidP="007618A3">
            <w:pPr>
              <w:rPr>
                <w:b/>
                <w:bCs/>
              </w:rPr>
            </w:pPr>
          </w:p>
        </w:tc>
        <w:tc>
          <w:tcPr>
            <w:tcW w:w="1803" w:type="dxa"/>
          </w:tcPr>
          <w:p w14:paraId="6CC6736F" w14:textId="77777777" w:rsidR="00960954" w:rsidRDefault="00960954" w:rsidP="007618A3">
            <w:pPr>
              <w:jc w:val="center"/>
            </w:pPr>
            <w:r w:rsidRPr="003452C7">
              <w:t xml:space="preserve">Possible (3) </w:t>
            </w:r>
          </w:p>
          <w:p w14:paraId="144767A8" w14:textId="77777777" w:rsidR="00960954" w:rsidRDefault="00A11870" w:rsidP="007618A3">
            <w:pPr>
              <w:jc w:val="center"/>
              <w:rPr>
                <w:b/>
                <w:bCs/>
              </w:rPr>
            </w:pPr>
            <w:sdt>
              <w:sdtPr>
                <w:rPr>
                  <w:rFonts w:asciiTheme="majorHAnsi" w:hAnsiTheme="majorHAnsi" w:cstheme="majorHAnsi"/>
                </w:rPr>
                <w:id w:val="-117056175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260551A" w14:textId="77777777" w:rsidR="00960954" w:rsidRDefault="00960954" w:rsidP="007618A3">
            <w:pPr>
              <w:rPr>
                <w:b/>
                <w:bCs/>
              </w:rPr>
            </w:pPr>
          </w:p>
        </w:tc>
        <w:tc>
          <w:tcPr>
            <w:tcW w:w="1674" w:type="dxa"/>
          </w:tcPr>
          <w:p w14:paraId="14AD7B59" w14:textId="77777777" w:rsidR="00960954" w:rsidRDefault="00960954" w:rsidP="007618A3">
            <w:pPr>
              <w:jc w:val="center"/>
            </w:pPr>
            <w:r w:rsidRPr="003452C7">
              <w:t xml:space="preserve">Likely (4) </w:t>
            </w:r>
          </w:p>
          <w:p w14:paraId="5E61C1F3" w14:textId="77777777" w:rsidR="00960954" w:rsidRDefault="00A11870" w:rsidP="007618A3">
            <w:pPr>
              <w:jc w:val="center"/>
              <w:rPr>
                <w:b/>
                <w:bCs/>
              </w:rPr>
            </w:pPr>
            <w:sdt>
              <w:sdtPr>
                <w:rPr>
                  <w:rFonts w:asciiTheme="majorHAnsi" w:hAnsiTheme="majorHAnsi" w:cstheme="majorHAnsi"/>
                </w:rPr>
                <w:id w:val="-168064714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75A5F17" w14:textId="77777777" w:rsidR="00960954" w:rsidRDefault="00960954" w:rsidP="007618A3">
            <w:pPr>
              <w:rPr>
                <w:b/>
                <w:bCs/>
              </w:rPr>
            </w:pPr>
          </w:p>
        </w:tc>
        <w:tc>
          <w:tcPr>
            <w:tcW w:w="1933" w:type="dxa"/>
          </w:tcPr>
          <w:p w14:paraId="10FEF111" w14:textId="77777777" w:rsidR="00960954" w:rsidRDefault="00960954" w:rsidP="007618A3">
            <w:pPr>
              <w:jc w:val="center"/>
            </w:pPr>
            <w:r w:rsidRPr="003452C7">
              <w:t xml:space="preserve">Almost Certain (5) </w:t>
            </w:r>
          </w:p>
          <w:p w14:paraId="1F72C862" w14:textId="77777777" w:rsidR="00960954" w:rsidRDefault="00A11870" w:rsidP="007618A3">
            <w:pPr>
              <w:jc w:val="center"/>
              <w:rPr>
                <w:b/>
                <w:bCs/>
              </w:rPr>
            </w:pPr>
            <w:sdt>
              <w:sdtPr>
                <w:rPr>
                  <w:rFonts w:asciiTheme="majorHAnsi" w:hAnsiTheme="majorHAnsi" w:cstheme="majorHAnsi"/>
                </w:rPr>
                <w:id w:val="-24896013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17E1BB7" w14:textId="77777777" w:rsidR="00960954" w:rsidRDefault="00960954" w:rsidP="007618A3">
            <w:pPr>
              <w:rPr>
                <w:b/>
                <w:bCs/>
              </w:rPr>
            </w:pPr>
          </w:p>
        </w:tc>
      </w:tr>
    </w:tbl>
    <w:p w14:paraId="13F4A002" w14:textId="1E12F432" w:rsidR="00960954" w:rsidRDefault="00960954" w:rsidP="00960954"/>
    <w:p w14:paraId="2AAB29F2" w14:textId="37849F98" w:rsidR="00960954" w:rsidRDefault="00960954" w:rsidP="0016098F">
      <w:pPr>
        <w:pStyle w:val="Heading2"/>
        <w:rPr>
          <w:color w:val="auto"/>
        </w:rPr>
      </w:pPr>
      <w:r w:rsidRPr="0016098F">
        <w:rPr>
          <w:color w:val="auto"/>
        </w:rPr>
        <w:t>Travel</w:t>
      </w:r>
    </w:p>
    <w:p w14:paraId="75EB4F26" w14:textId="77777777" w:rsidR="0016098F" w:rsidRPr="0016098F" w:rsidRDefault="0016098F" w:rsidP="0016098F">
      <w:pPr>
        <w:rPr>
          <w:lang w:val="en-AU"/>
        </w:rPr>
      </w:pPr>
    </w:p>
    <w:p w14:paraId="0374EBC1" w14:textId="77777777" w:rsidR="00960954" w:rsidRDefault="00960954" w:rsidP="00B55C72">
      <w:pPr>
        <w:pStyle w:val="ListParagraph"/>
        <w:widowControl/>
        <w:numPr>
          <w:ilvl w:val="0"/>
          <w:numId w:val="11"/>
        </w:numPr>
        <w:autoSpaceDE/>
        <w:autoSpaceDN/>
        <w:spacing w:before="0" w:after="160" w:line="259" w:lineRule="auto"/>
        <w:contextualSpacing/>
      </w:pPr>
      <w:r>
        <w:t xml:space="preserve">Visit </w:t>
      </w:r>
      <w:hyperlink r:id="rId47" w:tgtFrame="_blank" w:history="1">
        <w:proofErr w:type="spellStart"/>
        <w:r w:rsidRPr="00113C84">
          <w:rPr>
            <w:rStyle w:val="Hyperlink"/>
          </w:rPr>
          <w:t>Smartraveller</w:t>
        </w:r>
        <w:proofErr w:type="spellEnd"/>
      </w:hyperlink>
      <w:r w:rsidRPr="00113C84">
        <w:t> </w:t>
      </w:r>
      <w:r>
        <w:t xml:space="preserve">&gt; </w:t>
      </w:r>
      <w:r w:rsidRPr="00113C84">
        <w:t xml:space="preserve">search for </w:t>
      </w:r>
      <w:r>
        <w:t xml:space="preserve">the host location &gt; </w:t>
      </w:r>
      <w:r w:rsidRPr="00113C84">
        <w:t>go to the </w:t>
      </w:r>
      <w:r>
        <w:t>Safety</w:t>
      </w:r>
      <w:r w:rsidRPr="00113C84">
        <w:t> section</w:t>
      </w:r>
    </w:p>
    <w:p w14:paraId="3784FF7D" w14:textId="77777777" w:rsidR="00960954" w:rsidRDefault="00960954" w:rsidP="00B55C72">
      <w:pPr>
        <w:pStyle w:val="ListParagraph"/>
        <w:widowControl/>
        <w:numPr>
          <w:ilvl w:val="0"/>
          <w:numId w:val="11"/>
        </w:numPr>
        <w:autoSpaceDE/>
        <w:autoSpaceDN/>
        <w:spacing w:before="0" w:after="160" w:line="259" w:lineRule="auto"/>
        <w:contextualSpacing/>
      </w:pPr>
      <w:r>
        <w:t xml:space="preserve">Login to </w:t>
      </w:r>
      <w:hyperlink r:id="rId48" w:history="1">
        <w:r w:rsidRPr="00253E5C">
          <w:rPr>
            <w:rStyle w:val="Hyperlink"/>
          </w:rPr>
          <w:t>International SOS</w:t>
        </w:r>
      </w:hyperlink>
      <w:r>
        <w:t xml:space="preserve"> (member number </w:t>
      </w:r>
      <w:r w:rsidRPr="0005409E">
        <w:rPr>
          <w:color w:val="000000"/>
        </w:rPr>
        <w:t>12AGDA915576</w:t>
      </w:r>
      <w:r>
        <w:t xml:space="preserve">) &gt; Search Destination </w:t>
      </w:r>
    </w:p>
    <w:p w14:paraId="044A36FB" w14:textId="77777777" w:rsidR="00960954" w:rsidRDefault="00960954" w:rsidP="00960954"/>
    <w:p w14:paraId="2E2BE31F" w14:textId="77777777" w:rsidR="00960954" w:rsidRPr="009F623B" w:rsidRDefault="00960954" w:rsidP="00960954">
      <w:pPr>
        <w:rPr>
          <w:b/>
          <w:bCs/>
        </w:rPr>
      </w:pPr>
      <w:r w:rsidRPr="009F623B">
        <w:rPr>
          <w:b/>
          <w:bCs/>
        </w:rPr>
        <w:t>What are the areas of concern for travel in the host location?</w:t>
      </w:r>
    </w:p>
    <w:p w14:paraId="64B4EEFB" w14:textId="77777777" w:rsidR="00960954" w:rsidRDefault="00960954" w:rsidP="00960954">
      <w:pPr>
        <w:ind w:firstLine="720"/>
      </w:pPr>
      <w:r w:rsidRPr="00BF2298">
        <w:rPr>
          <w:sz w:val="16"/>
          <w:szCs w:val="16"/>
        </w:rPr>
        <w:t>Tick the appropriate responses below</w:t>
      </w:r>
      <w:r>
        <w:t>.</w:t>
      </w:r>
    </w:p>
    <w:p w14:paraId="0C410168" w14:textId="77777777" w:rsidR="00960954" w:rsidRDefault="00A11870" w:rsidP="00960954">
      <w:pPr>
        <w:ind w:left="720"/>
      </w:pPr>
      <w:sdt>
        <w:sdtPr>
          <w:rPr>
            <w:rFonts w:asciiTheme="majorHAnsi" w:hAnsiTheme="majorHAnsi" w:cstheme="majorHAnsi"/>
          </w:rPr>
          <w:id w:val="-26253745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F623B">
        <w:t>Invalid or expired passport</w:t>
      </w:r>
    </w:p>
    <w:p w14:paraId="34DFADAD" w14:textId="77777777" w:rsidR="00960954" w:rsidRDefault="00A11870" w:rsidP="00960954">
      <w:pPr>
        <w:ind w:left="720"/>
      </w:pPr>
      <w:sdt>
        <w:sdtPr>
          <w:rPr>
            <w:rFonts w:asciiTheme="majorHAnsi" w:hAnsiTheme="majorHAnsi" w:cstheme="majorHAnsi"/>
          </w:rPr>
          <w:id w:val="82001171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Lost or stolen passport</w:t>
      </w:r>
    </w:p>
    <w:p w14:paraId="041696D9" w14:textId="77777777" w:rsidR="00960954" w:rsidRDefault="00A11870" w:rsidP="00960954">
      <w:pPr>
        <w:ind w:left="720"/>
      </w:pPr>
      <w:sdt>
        <w:sdtPr>
          <w:rPr>
            <w:rFonts w:asciiTheme="majorHAnsi" w:hAnsiTheme="majorHAnsi" w:cstheme="majorHAnsi"/>
          </w:rPr>
          <w:id w:val="-37963033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Importation of illegal goods or medicines</w:t>
      </w:r>
    </w:p>
    <w:p w14:paraId="71A5C3DE" w14:textId="77777777" w:rsidR="00960954" w:rsidRDefault="00A11870" w:rsidP="00960954">
      <w:pPr>
        <w:ind w:left="720"/>
      </w:pPr>
      <w:sdt>
        <w:sdtPr>
          <w:rPr>
            <w:rFonts w:asciiTheme="majorHAnsi" w:hAnsiTheme="majorHAnsi" w:cstheme="majorHAnsi"/>
          </w:rPr>
          <w:id w:val="212095737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F623B">
        <w:t>Taxis are unroadworthy or may be unsafe due to poor maintenance</w:t>
      </w:r>
    </w:p>
    <w:p w14:paraId="7F580EF6" w14:textId="77777777" w:rsidR="00960954" w:rsidRDefault="00A11870" w:rsidP="00960954">
      <w:pPr>
        <w:ind w:left="720"/>
      </w:pPr>
      <w:sdt>
        <w:sdtPr>
          <w:rPr>
            <w:rFonts w:asciiTheme="majorHAnsi" w:hAnsiTheme="majorHAnsi" w:cstheme="majorHAnsi"/>
          </w:rPr>
          <w:id w:val="-173938531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Roads are generally congested and often in poor condition</w:t>
      </w:r>
    </w:p>
    <w:p w14:paraId="7042E22F" w14:textId="77777777" w:rsidR="00960954" w:rsidRDefault="00A11870" w:rsidP="00960954">
      <w:pPr>
        <w:ind w:left="720"/>
      </w:pPr>
      <w:sdt>
        <w:sdtPr>
          <w:rPr>
            <w:rFonts w:asciiTheme="majorHAnsi" w:hAnsiTheme="majorHAnsi" w:cstheme="majorHAnsi"/>
          </w:rPr>
          <w:id w:val="-200365111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Travelling by road is dangerous and accidents are common</w:t>
      </w:r>
    </w:p>
    <w:p w14:paraId="50EC17CA" w14:textId="77777777" w:rsidR="00960954" w:rsidRDefault="00A11870" w:rsidP="00960954">
      <w:pPr>
        <w:ind w:left="720"/>
      </w:pPr>
      <w:sdt>
        <w:sdtPr>
          <w:rPr>
            <w:rFonts w:asciiTheme="majorHAnsi" w:hAnsiTheme="majorHAnsi" w:cstheme="majorHAnsi"/>
          </w:rPr>
          <w:id w:val="-144367782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F623B">
        <w:t>Roads are shared with pedestrians, carts, cattle, and other livestock</w:t>
      </w:r>
    </w:p>
    <w:p w14:paraId="0C597DD2" w14:textId="77777777" w:rsidR="00960954" w:rsidRDefault="00A11870" w:rsidP="00960954">
      <w:pPr>
        <w:ind w:left="720"/>
      </w:pPr>
      <w:sdt>
        <w:sdtPr>
          <w:rPr>
            <w:rFonts w:asciiTheme="majorHAnsi" w:hAnsiTheme="majorHAnsi" w:cstheme="majorHAnsi"/>
          </w:rPr>
          <w:id w:val="88576422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F623B">
        <w:t>Drivers often break the road rules</w:t>
      </w:r>
    </w:p>
    <w:p w14:paraId="603CA82B" w14:textId="77777777" w:rsidR="00960954" w:rsidRDefault="00A11870" w:rsidP="00960954">
      <w:pPr>
        <w:ind w:left="720"/>
      </w:pPr>
      <w:sdt>
        <w:sdtPr>
          <w:rPr>
            <w:rFonts w:asciiTheme="majorHAnsi" w:hAnsiTheme="majorHAnsi" w:cstheme="majorHAnsi"/>
          </w:rPr>
          <w:id w:val="-87500086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Vehicles travel in the wrong direction, often without warning</w:t>
      </w:r>
    </w:p>
    <w:p w14:paraId="120C7362" w14:textId="77777777" w:rsidR="00960954" w:rsidRDefault="00A11870" w:rsidP="00960954">
      <w:pPr>
        <w:ind w:left="720"/>
      </w:pPr>
      <w:sdt>
        <w:sdtPr>
          <w:rPr>
            <w:rFonts w:asciiTheme="majorHAnsi" w:hAnsiTheme="majorHAnsi" w:cstheme="majorHAnsi"/>
          </w:rPr>
          <w:id w:val="-185156217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Driving cars or riding motor bikes is permitted</w:t>
      </w:r>
    </w:p>
    <w:p w14:paraId="02B33073" w14:textId="77777777" w:rsidR="00960954" w:rsidRDefault="00A11870" w:rsidP="00960954">
      <w:pPr>
        <w:ind w:left="720"/>
      </w:pPr>
      <w:sdt>
        <w:sdtPr>
          <w:rPr>
            <w:rFonts w:asciiTheme="majorHAnsi" w:hAnsiTheme="majorHAnsi" w:cstheme="majorHAnsi"/>
          </w:rPr>
          <w:id w:val="18487124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F623B">
        <w:t>Public transport is unsafe</w:t>
      </w:r>
    </w:p>
    <w:p w14:paraId="2F5667F2" w14:textId="77777777" w:rsidR="00960954" w:rsidRDefault="00A11870" w:rsidP="00960954">
      <w:pPr>
        <w:ind w:left="720"/>
      </w:pPr>
      <w:sdt>
        <w:sdtPr>
          <w:rPr>
            <w:rFonts w:asciiTheme="majorHAnsi" w:hAnsiTheme="majorHAnsi" w:cstheme="majorHAnsi"/>
          </w:rPr>
          <w:id w:val="-28373049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661DCD00" w14:textId="77777777" w:rsidTr="007618A3">
        <w:tc>
          <w:tcPr>
            <w:tcW w:w="9016" w:type="dxa"/>
          </w:tcPr>
          <w:p w14:paraId="20DE834A" w14:textId="77777777" w:rsidR="00960954" w:rsidRDefault="00960954" w:rsidP="007618A3"/>
          <w:p w14:paraId="135F663B" w14:textId="77777777" w:rsidR="00960954" w:rsidRDefault="00960954" w:rsidP="007618A3"/>
          <w:p w14:paraId="4DE1AFB0" w14:textId="77777777" w:rsidR="00960954" w:rsidRDefault="00960954" w:rsidP="007618A3"/>
        </w:tc>
      </w:tr>
    </w:tbl>
    <w:p w14:paraId="204E5F94" w14:textId="77777777" w:rsidR="00960954" w:rsidRDefault="00960954" w:rsidP="00960954">
      <w:pPr>
        <w:ind w:left="720"/>
      </w:pPr>
    </w:p>
    <w:p w14:paraId="79B57DCA" w14:textId="77777777" w:rsidR="00960954" w:rsidRDefault="00960954" w:rsidP="00960954">
      <w:pPr>
        <w:rPr>
          <w:b/>
          <w:bCs/>
        </w:rPr>
      </w:pPr>
      <w:r w:rsidRPr="00127065">
        <w:rPr>
          <w:b/>
          <w:bCs/>
        </w:rPr>
        <w:t>How can the likelihood and the impact of these incidents be reduced by participants?</w:t>
      </w:r>
    </w:p>
    <w:p w14:paraId="42A7A418" w14:textId="77777777" w:rsidR="00960954" w:rsidRDefault="00960954" w:rsidP="00960954">
      <w:pPr>
        <w:ind w:firstLine="720"/>
      </w:pPr>
      <w:r w:rsidRPr="00BF2298">
        <w:rPr>
          <w:sz w:val="16"/>
          <w:szCs w:val="16"/>
        </w:rPr>
        <w:t>Tick the appropriate responses below</w:t>
      </w:r>
      <w:r>
        <w:t>.</w:t>
      </w:r>
    </w:p>
    <w:p w14:paraId="344F1458" w14:textId="77777777" w:rsidR="00960954" w:rsidRDefault="00A11870" w:rsidP="00960954">
      <w:pPr>
        <w:ind w:left="720"/>
      </w:pPr>
      <w:sdt>
        <w:sdtPr>
          <w:rPr>
            <w:rFonts w:asciiTheme="majorHAnsi" w:hAnsiTheme="majorHAnsi" w:cstheme="majorHAnsi"/>
          </w:rPr>
          <w:id w:val="-153488365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F623B">
        <w:t>Research entry, transit and exit requirements, including visa eligibility and other travel requirements</w:t>
      </w:r>
    </w:p>
    <w:p w14:paraId="58CC55D3" w14:textId="77777777" w:rsidR="00960954" w:rsidRDefault="00A11870" w:rsidP="00960954">
      <w:pPr>
        <w:ind w:left="720"/>
      </w:pPr>
      <w:sdt>
        <w:sdtPr>
          <w:rPr>
            <w:rFonts w:asciiTheme="majorHAnsi" w:hAnsiTheme="majorHAnsi" w:cstheme="majorHAnsi"/>
          </w:rPr>
          <w:id w:val="-206694663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Research the host location thoroughly, prior to travel and consider the liabilities of using any transport. A robust itinerary is required</w:t>
      </w:r>
    </w:p>
    <w:p w14:paraId="32056209" w14:textId="77777777" w:rsidR="00960954" w:rsidRDefault="00A11870" w:rsidP="00960954">
      <w:pPr>
        <w:ind w:left="720"/>
      </w:pPr>
      <w:sdt>
        <w:sdtPr>
          <w:rPr>
            <w:rFonts w:asciiTheme="majorHAnsi" w:hAnsiTheme="majorHAnsi" w:cstheme="majorHAnsi"/>
          </w:rPr>
          <w:id w:val="-81410133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Participants should always carry a passport and valid visa</w:t>
      </w:r>
    </w:p>
    <w:p w14:paraId="138EB9B5" w14:textId="77777777" w:rsidR="00960954" w:rsidRDefault="00A11870" w:rsidP="00960954">
      <w:pPr>
        <w:ind w:left="720"/>
      </w:pPr>
      <w:sdt>
        <w:sdtPr>
          <w:rPr>
            <w:rFonts w:asciiTheme="majorHAnsi" w:hAnsiTheme="majorHAnsi" w:cstheme="majorHAnsi"/>
          </w:rPr>
          <w:id w:val="-69954818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Participants should carry photocopies of important documents including passport and itinerary</w:t>
      </w:r>
    </w:p>
    <w:p w14:paraId="6576FE56" w14:textId="77777777" w:rsidR="00960954" w:rsidRDefault="00A11870" w:rsidP="00960954">
      <w:pPr>
        <w:ind w:left="720"/>
      </w:pPr>
      <w:sdt>
        <w:sdtPr>
          <w:rPr>
            <w:rFonts w:asciiTheme="majorHAnsi" w:hAnsiTheme="majorHAnsi" w:cstheme="majorHAnsi"/>
          </w:rPr>
          <w:id w:val="167560351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Participants are not permitted to engage in personal travel or high-risk activities</w:t>
      </w:r>
    </w:p>
    <w:p w14:paraId="2108222E" w14:textId="77777777" w:rsidR="00960954" w:rsidRDefault="00A11870" w:rsidP="00960954">
      <w:pPr>
        <w:ind w:left="720"/>
      </w:pPr>
      <w:sdt>
        <w:sdtPr>
          <w:rPr>
            <w:rFonts w:asciiTheme="majorHAnsi" w:hAnsiTheme="majorHAnsi" w:cstheme="majorHAnsi"/>
          </w:rPr>
          <w:id w:val="168616637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9F623B">
        <w:t>Participants must take part in pre-departure information sessions prior to going overseas</w:t>
      </w:r>
    </w:p>
    <w:p w14:paraId="5013F8A1" w14:textId="77777777" w:rsidR="00960954" w:rsidRDefault="00A11870" w:rsidP="00960954">
      <w:pPr>
        <w:ind w:left="720"/>
      </w:pPr>
      <w:sdt>
        <w:sdtPr>
          <w:rPr>
            <w:rFonts w:asciiTheme="majorHAnsi" w:hAnsiTheme="majorHAnsi" w:cstheme="majorHAnsi"/>
          </w:rPr>
          <w:id w:val="98759898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1F16B19F" w14:textId="77777777" w:rsidTr="007618A3">
        <w:tc>
          <w:tcPr>
            <w:tcW w:w="9016" w:type="dxa"/>
          </w:tcPr>
          <w:p w14:paraId="293621FD" w14:textId="77777777" w:rsidR="00960954" w:rsidRDefault="00960954" w:rsidP="007618A3"/>
          <w:p w14:paraId="1CC2B729" w14:textId="77777777" w:rsidR="00960954" w:rsidRDefault="00960954" w:rsidP="007618A3"/>
          <w:p w14:paraId="74F967F9" w14:textId="77777777" w:rsidR="00960954" w:rsidRDefault="00960954" w:rsidP="007618A3"/>
        </w:tc>
      </w:tr>
    </w:tbl>
    <w:p w14:paraId="44A8E579" w14:textId="77777777" w:rsidR="00960954" w:rsidRDefault="00960954" w:rsidP="00960954">
      <w:pPr>
        <w:ind w:left="720"/>
      </w:pPr>
    </w:p>
    <w:p w14:paraId="1E781C17"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28953D55" w14:textId="77777777" w:rsidTr="007618A3">
        <w:tc>
          <w:tcPr>
            <w:tcW w:w="1803" w:type="dxa"/>
          </w:tcPr>
          <w:p w14:paraId="00DA5CA0" w14:textId="77777777" w:rsidR="00960954" w:rsidRDefault="00960954" w:rsidP="007618A3">
            <w:pPr>
              <w:jc w:val="center"/>
            </w:pPr>
            <w:r w:rsidRPr="00851FF4">
              <w:t>Rare (1)</w:t>
            </w:r>
          </w:p>
          <w:p w14:paraId="5420176D" w14:textId="77777777" w:rsidR="00960954" w:rsidRDefault="00A11870" w:rsidP="007618A3">
            <w:pPr>
              <w:jc w:val="center"/>
              <w:rPr>
                <w:b/>
                <w:bCs/>
              </w:rPr>
            </w:pPr>
            <w:sdt>
              <w:sdtPr>
                <w:rPr>
                  <w:rFonts w:asciiTheme="majorHAnsi" w:hAnsiTheme="majorHAnsi" w:cstheme="majorHAnsi"/>
                </w:rPr>
                <w:id w:val="80797743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E2F9E5E" w14:textId="77777777" w:rsidR="00960954" w:rsidRDefault="00960954" w:rsidP="007618A3">
            <w:pPr>
              <w:rPr>
                <w:b/>
                <w:bCs/>
              </w:rPr>
            </w:pPr>
          </w:p>
        </w:tc>
        <w:tc>
          <w:tcPr>
            <w:tcW w:w="1803" w:type="dxa"/>
          </w:tcPr>
          <w:p w14:paraId="33DB656C" w14:textId="77777777" w:rsidR="00960954" w:rsidRDefault="00960954" w:rsidP="007618A3">
            <w:pPr>
              <w:jc w:val="center"/>
            </w:pPr>
            <w:r w:rsidRPr="004F0510">
              <w:t xml:space="preserve">Unlikely (2) </w:t>
            </w:r>
          </w:p>
          <w:p w14:paraId="02CEC205" w14:textId="77777777" w:rsidR="00960954" w:rsidRDefault="00A11870" w:rsidP="007618A3">
            <w:pPr>
              <w:jc w:val="center"/>
              <w:rPr>
                <w:b/>
                <w:bCs/>
              </w:rPr>
            </w:pPr>
            <w:sdt>
              <w:sdtPr>
                <w:rPr>
                  <w:rFonts w:asciiTheme="majorHAnsi" w:hAnsiTheme="majorHAnsi" w:cstheme="majorHAnsi"/>
                </w:rPr>
                <w:id w:val="-163271084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0F5EEDD" w14:textId="77777777" w:rsidR="00960954" w:rsidRDefault="00960954" w:rsidP="007618A3">
            <w:pPr>
              <w:rPr>
                <w:b/>
                <w:bCs/>
              </w:rPr>
            </w:pPr>
          </w:p>
        </w:tc>
        <w:tc>
          <w:tcPr>
            <w:tcW w:w="1803" w:type="dxa"/>
          </w:tcPr>
          <w:p w14:paraId="05D98535" w14:textId="77777777" w:rsidR="00960954" w:rsidRDefault="00960954" w:rsidP="007618A3">
            <w:pPr>
              <w:jc w:val="center"/>
            </w:pPr>
            <w:r w:rsidRPr="003452C7">
              <w:t xml:space="preserve">Possible (3) </w:t>
            </w:r>
          </w:p>
          <w:p w14:paraId="04D80279" w14:textId="77777777" w:rsidR="00960954" w:rsidRDefault="00A11870" w:rsidP="007618A3">
            <w:pPr>
              <w:jc w:val="center"/>
              <w:rPr>
                <w:b/>
                <w:bCs/>
              </w:rPr>
            </w:pPr>
            <w:sdt>
              <w:sdtPr>
                <w:rPr>
                  <w:rFonts w:asciiTheme="majorHAnsi" w:hAnsiTheme="majorHAnsi" w:cstheme="majorHAnsi"/>
                </w:rPr>
                <w:id w:val="45777147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DE3829E" w14:textId="77777777" w:rsidR="00960954" w:rsidRDefault="00960954" w:rsidP="007618A3">
            <w:pPr>
              <w:rPr>
                <w:b/>
                <w:bCs/>
              </w:rPr>
            </w:pPr>
          </w:p>
        </w:tc>
        <w:tc>
          <w:tcPr>
            <w:tcW w:w="1674" w:type="dxa"/>
          </w:tcPr>
          <w:p w14:paraId="4C16DD1C" w14:textId="77777777" w:rsidR="00960954" w:rsidRDefault="00960954" w:rsidP="007618A3">
            <w:pPr>
              <w:jc w:val="center"/>
            </w:pPr>
            <w:r w:rsidRPr="003452C7">
              <w:t xml:space="preserve">Likely (4) </w:t>
            </w:r>
          </w:p>
          <w:p w14:paraId="242D62CD" w14:textId="77777777" w:rsidR="00960954" w:rsidRDefault="00A11870" w:rsidP="007618A3">
            <w:pPr>
              <w:jc w:val="center"/>
              <w:rPr>
                <w:b/>
                <w:bCs/>
              </w:rPr>
            </w:pPr>
            <w:sdt>
              <w:sdtPr>
                <w:rPr>
                  <w:rFonts w:asciiTheme="majorHAnsi" w:hAnsiTheme="majorHAnsi" w:cstheme="majorHAnsi"/>
                </w:rPr>
                <w:id w:val="-209107537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7C340DF6" w14:textId="77777777" w:rsidR="00960954" w:rsidRDefault="00960954" w:rsidP="007618A3">
            <w:pPr>
              <w:rPr>
                <w:b/>
                <w:bCs/>
              </w:rPr>
            </w:pPr>
          </w:p>
        </w:tc>
        <w:tc>
          <w:tcPr>
            <w:tcW w:w="1933" w:type="dxa"/>
          </w:tcPr>
          <w:p w14:paraId="74089F1C" w14:textId="77777777" w:rsidR="00960954" w:rsidRDefault="00960954" w:rsidP="007618A3">
            <w:pPr>
              <w:jc w:val="center"/>
            </w:pPr>
            <w:r w:rsidRPr="003452C7">
              <w:t xml:space="preserve">Almost Certain (5) </w:t>
            </w:r>
          </w:p>
          <w:p w14:paraId="09CCE20C" w14:textId="77777777" w:rsidR="00960954" w:rsidRDefault="00A11870" w:rsidP="007618A3">
            <w:pPr>
              <w:jc w:val="center"/>
              <w:rPr>
                <w:b/>
                <w:bCs/>
              </w:rPr>
            </w:pPr>
            <w:sdt>
              <w:sdtPr>
                <w:rPr>
                  <w:rFonts w:asciiTheme="majorHAnsi" w:hAnsiTheme="majorHAnsi" w:cstheme="majorHAnsi"/>
                </w:rPr>
                <w:id w:val="-60627701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40896FE" w14:textId="77777777" w:rsidR="00960954" w:rsidRDefault="00960954" w:rsidP="007618A3">
            <w:pPr>
              <w:rPr>
                <w:b/>
                <w:bCs/>
              </w:rPr>
            </w:pPr>
          </w:p>
        </w:tc>
      </w:tr>
    </w:tbl>
    <w:p w14:paraId="6091A810" w14:textId="77777777" w:rsidR="00960954" w:rsidRDefault="00960954" w:rsidP="00960954"/>
    <w:p w14:paraId="4EE94F72" w14:textId="5F486934" w:rsidR="00960954" w:rsidRDefault="00960954" w:rsidP="0016098F">
      <w:pPr>
        <w:pStyle w:val="Heading2"/>
        <w:rPr>
          <w:color w:val="auto"/>
        </w:rPr>
      </w:pPr>
      <w:r w:rsidRPr="0016098F">
        <w:rPr>
          <w:color w:val="auto"/>
        </w:rPr>
        <w:t>Accommodation</w:t>
      </w:r>
    </w:p>
    <w:p w14:paraId="77F8C83A" w14:textId="77777777" w:rsidR="0016098F" w:rsidRPr="0016098F" w:rsidRDefault="0016098F" w:rsidP="0016098F">
      <w:pPr>
        <w:rPr>
          <w:lang w:val="en-AU"/>
        </w:rPr>
      </w:pPr>
    </w:p>
    <w:p w14:paraId="679995E3" w14:textId="77777777" w:rsidR="00960954" w:rsidRDefault="00960954" w:rsidP="00960954">
      <w:r w:rsidRPr="00FD1E8F">
        <w:rPr>
          <w:lang w:eastAsia="en-AU"/>
        </w:rPr>
        <w:t>T</w:t>
      </w:r>
      <w:r w:rsidRPr="00FD1E8F">
        <w:t>h</w:t>
      </w:r>
      <w:r>
        <w:t>e</w:t>
      </w:r>
      <w:r w:rsidRPr="00FD1E8F">
        <w:t xml:space="preserve"> </w:t>
      </w:r>
      <w:r>
        <w:t>following</w:t>
      </w:r>
      <w:r w:rsidRPr="00FD1E8F">
        <w:t xml:space="preserve"> covers various aspects of overseas accommodation, including quality, location, safety, </w:t>
      </w:r>
      <w:r>
        <w:t xml:space="preserve">and </w:t>
      </w:r>
      <w:r w:rsidRPr="00FD1E8F">
        <w:t>health</w:t>
      </w:r>
      <w:r>
        <w:t xml:space="preserve">. </w:t>
      </w:r>
    </w:p>
    <w:p w14:paraId="0A181EA1" w14:textId="77777777" w:rsidR="00960954" w:rsidRDefault="00960954" w:rsidP="00960954">
      <w:pPr>
        <w:rPr>
          <w:b/>
          <w:bCs/>
        </w:rPr>
      </w:pPr>
    </w:p>
    <w:p w14:paraId="5A5BAEF3" w14:textId="77777777" w:rsidR="00960954" w:rsidRPr="004F171B" w:rsidRDefault="00960954" w:rsidP="00960954">
      <w:pPr>
        <w:rPr>
          <w:b/>
          <w:bCs/>
        </w:rPr>
      </w:pPr>
      <w:r w:rsidRPr="004F171B">
        <w:rPr>
          <w:b/>
          <w:bCs/>
        </w:rPr>
        <w:t>Accommodation Quality</w:t>
      </w:r>
    </w:p>
    <w:p w14:paraId="0A537D6B" w14:textId="77777777" w:rsidR="00960954" w:rsidRDefault="00960954" w:rsidP="00960954">
      <w:r>
        <w:t xml:space="preserve">1. </w:t>
      </w:r>
      <w:r w:rsidRPr="00E70EDF">
        <w:rPr>
          <w:b/>
          <w:bCs/>
        </w:rPr>
        <w:t>On average, what is the star rating for the accommodation students are staying in?</w:t>
      </w:r>
    </w:p>
    <w:p w14:paraId="3FFF1CE1" w14:textId="77777777" w:rsidR="00960954" w:rsidRDefault="00A11870" w:rsidP="00960954">
      <w:pPr>
        <w:ind w:firstLine="720"/>
      </w:pPr>
      <w:sdt>
        <w:sdtPr>
          <w:id w:val="-1829586893"/>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1-star</w:t>
      </w:r>
    </w:p>
    <w:p w14:paraId="3903C79E" w14:textId="77777777" w:rsidR="00960954" w:rsidRDefault="00A11870" w:rsidP="00960954">
      <w:pPr>
        <w:ind w:firstLine="720"/>
      </w:pPr>
      <w:sdt>
        <w:sdtPr>
          <w:id w:val="1623956535"/>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2-star</w:t>
      </w:r>
    </w:p>
    <w:p w14:paraId="610DD71B" w14:textId="77777777" w:rsidR="00960954" w:rsidRDefault="00A11870" w:rsidP="00960954">
      <w:pPr>
        <w:ind w:firstLine="720"/>
      </w:pPr>
      <w:sdt>
        <w:sdtPr>
          <w:id w:val="-266086989"/>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3-star</w:t>
      </w:r>
    </w:p>
    <w:p w14:paraId="6B02176C" w14:textId="77777777" w:rsidR="00960954" w:rsidRDefault="00A11870" w:rsidP="00960954">
      <w:pPr>
        <w:ind w:firstLine="720"/>
      </w:pPr>
      <w:sdt>
        <w:sdtPr>
          <w:id w:val="154352115"/>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4-star</w:t>
      </w:r>
    </w:p>
    <w:p w14:paraId="4A498AA9" w14:textId="77777777" w:rsidR="00960954" w:rsidRDefault="00A11870" w:rsidP="00960954">
      <w:pPr>
        <w:ind w:firstLine="720"/>
      </w:pPr>
      <w:sdt>
        <w:sdtPr>
          <w:id w:val="259957241"/>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5-star</w:t>
      </w:r>
    </w:p>
    <w:p w14:paraId="02595C20" w14:textId="77777777" w:rsidR="00960954" w:rsidRDefault="00A11870" w:rsidP="00960954">
      <w:pPr>
        <w:ind w:firstLine="720"/>
      </w:pPr>
      <w:sdt>
        <w:sdtPr>
          <w:id w:val="-1055548841"/>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Not Applicable/Not Rated</w:t>
      </w:r>
    </w:p>
    <w:p w14:paraId="392FEC3A" w14:textId="77777777" w:rsidR="00960954" w:rsidRDefault="00960954" w:rsidP="00960954">
      <w:r>
        <w:t xml:space="preserve">   </w:t>
      </w:r>
      <w:r>
        <w:tab/>
      </w:r>
    </w:p>
    <w:p w14:paraId="7E86342D" w14:textId="77777777" w:rsidR="00960954" w:rsidRPr="001076D8" w:rsidRDefault="00960954" w:rsidP="00960954">
      <w:pPr>
        <w:rPr>
          <w:b/>
          <w:bCs/>
        </w:rPr>
      </w:pPr>
      <w:r>
        <w:t xml:space="preserve">2. </w:t>
      </w:r>
      <w:r w:rsidRPr="001076D8">
        <w:rPr>
          <w:b/>
          <w:bCs/>
        </w:rPr>
        <w:t>What type of room arrangements are available for students?</w:t>
      </w:r>
    </w:p>
    <w:p w14:paraId="7D8CA1A6" w14:textId="77777777" w:rsidR="00960954" w:rsidRDefault="00A11870" w:rsidP="00960954">
      <w:pPr>
        <w:ind w:left="720"/>
      </w:pPr>
      <w:sdt>
        <w:sdtPr>
          <w:id w:val="-963569379"/>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Twin share</w:t>
      </w:r>
    </w:p>
    <w:p w14:paraId="17224E86" w14:textId="77777777" w:rsidR="00960954" w:rsidRDefault="00A11870" w:rsidP="00960954">
      <w:pPr>
        <w:ind w:left="720"/>
      </w:pPr>
      <w:sdt>
        <w:sdtPr>
          <w:id w:val="-1898663844"/>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Single rooms</w:t>
      </w:r>
    </w:p>
    <w:p w14:paraId="1A2B2FD7" w14:textId="77777777" w:rsidR="00960954" w:rsidRDefault="00A11870" w:rsidP="00960954">
      <w:pPr>
        <w:ind w:left="720"/>
      </w:pPr>
      <w:sdt>
        <w:sdtPr>
          <w:id w:val="1773670655"/>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Dormitory style</w:t>
      </w:r>
    </w:p>
    <w:p w14:paraId="05D717B0" w14:textId="77777777" w:rsidR="00960954" w:rsidRDefault="00A11870" w:rsidP="00960954">
      <w:pPr>
        <w:ind w:left="720"/>
      </w:pPr>
      <w:sdt>
        <w:sdtPr>
          <w:id w:val="-1758505835"/>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 xml:space="preserve"> Shared apartments</w:t>
      </w:r>
    </w:p>
    <w:p w14:paraId="27B4607A" w14:textId="77777777" w:rsidR="00960954" w:rsidRDefault="00A11870" w:rsidP="00960954">
      <w:pPr>
        <w:ind w:left="720"/>
      </w:pPr>
      <w:sdt>
        <w:sdtPr>
          <w:id w:val="2101205206"/>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Homestay</w:t>
      </w:r>
    </w:p>
    <w:p w14:paraId="4DE6023C" w14:textId="77777777" w:rsidR="00960954" w:rsidRDefault="00A11870" w:rsidP="00960954">
      <w:pPr>
        <w:ind w:left="720"/>
      </w:pPr>
      <w:sdt>
        <w:sdtPr>
          <w:id w:val="-365451684"/>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Other: _______________</w:t>
      </w:r>
    </w:p>
    <w:p w14:paraId="0BF09071" w14:textId="77777777" w:rsidR="00960954" w:rsidRDefault="00960954" w:rsidP="00960954"/>
    <w:p w14:paraId="26E1EDF5" w14:textId="77777777" w:rsidR="00960954" w:rsidRPr="001076D8" w:rsidRDefault="00960954" w:rsidP="00960954">
      <w:pPr>
        <w:rPr>
          <w:b/>
          <w:bCs/>
        </w:rPr>
      </w:pPr>
      <w:r>
        <w:t xml:space="preserve">3. </w:t>
      </w:r>
      <w:r w:rsidRPr="001076D8">
        <w:rPr>
          <w:b/>
          <w:bCs/>
        </w:rPr>
        <w:t>Are the accommodations officially certified or inspected for safety and quality standards?</w:t>
      </w:r>
    </w:p>
    <w:p w14:paraId="44729E9B" w14:textId="77777777" w:rsidR="00960954" w:rsidRDefault="00960954" w:rsidP="00960954">
      <w:r>
        <w:t xml:space="preserve">  </w:t>
      </w:r>
      <w:r>
        <w:tab/>
      </w:r>
      <w:sdt>
        <w:sdtPr>
          <w:id w:val="-1470899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p>
    <w:p w14:paraId="7C3B6889" w14:textId="77777777" w:rsidR="00960954" w:rsidRDefault="00960954" w:rsidP="00960954">
      <w:r>
        <w:t xml:space="preserve">  </w:t>
      </w:r>
      <w:r>
        <w:tab/>
      </w:r>
      <w:sdt>
        <w:sdtPr>
          <w:id w:val="-1505432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0E2653DF" w14:textId="77777777" w:rsidR="00960954" w:rsidRDefault="00960954" w:rsidP="00960954">
      <w:r>
        <w:t xml:space="preserve">  </w:t>
      </w:r>
      <w:r>
        <w:tab/>
      </w:r>
      <w:sdt>
        <w:sdtPr>
          <w:id w:val="138390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Unknown</w:t>
      </w:r>
    </w:p>
    <w:p w14:paraId="6F6C4E7A" w14:textId="77777777" w:rsidR="00960954" w:rsidRDefault="00960954" w:rsidP="00960954"/>
    <w:p w14:paraId="290B8E91" w14:textId="77777777" w:rsidR="00960954" w:rsidRPr="001076D8" w:rsidRDefault="00960954" w:rsidP="00960954">
      <w:pPr>
        <w:rPr>
          <w:b/>
          <w:bCs/>
        </w:rPr>
      </w:pPr>
      <w:r w:rsidRPr="001076D8">
        <w:rPr>
          <w:b/>
          <w:bCs/>
        </w:rPr>
        <w:t>Location and Accessibility</w:t>
      </w:r>
    </w:p>
    <w:p w14:paraId="3B69080C" w14:textId="77777777" w:rsidR="00960954" w:rsidRPr="00A87132" w:rsidRDefault="00960954" w:rsidP="00960954">
      <w:pPr>
        <w:rPr>
          <w:b/>
          <w:bCs/>
        </w:rPr>
      </w:pPr>
      <w:r w:rsidRPr="00A87132">
        <w:rPr>
          <w:b/>
          <w:bCs/>
        </w:rPr>
        <w:t>4. How close is the accommodation to the activities?</w:t>
      </w:r>
    </w:p>
    <w:p w14:paraId="4766971D" w14:textId="77777777" w:rsidR="00960954" w:rsidRDefault="00A11870" w:rsidP="00960954">
      <w:pPr>
        <w:ind w:firstLine="720"/>
      </w:pPr>
      <w:sdt>
        <w:sdtPr>
          <w:id w:val="-849030976"/>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Walking distance</w:t>
      </w:r>
    </w:p>
    <w:p w14:paraId="45C01CCF" w14:textId="77777777" w:rsidR="00960954" w:rsidRDefault="00960954" w:rsidP="00960954">
      <w:r>
        <w:t xml:space="preserve"> </w:t>
      </w:r>
      <w:r>
        <w:tab/>
      </w:r>
      <w:sdt>
        <w:sdtPr>
          <w:id w:val="406892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Short public transport ride</w:t>
      </w:r>
    </w:p>
    <w:p w14:paraId="761E12E7" w14:textId="77777777" w:rsidR="00960954" w:rsidRDefault="00A11870" w:rsidP="00960954">
      <w:pPr>
        <w:ind w:firstLine="720"/>
      </w:pPr>
      <w:sdt>
        <w:sdtPr>
          <w:id w:val="628279206"/>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 xml:space="preserve"> Requires significant travel</w:t>
      </w:r>
    </w:p>
    <w:p w14:paraId="7AC822B9" w14:textId="77777777" w:rsidR="00960954" w:rsidRDefault="00960954" w:rsidP="00960954"/>
    <w:p w14:paraId="6AE90851" w14:textId="77777777" w:rsidR="00960954" w:rsidRPr="00A87132" w:rsidRDefault="00960954" w:rsidP="00960954">
      <w:pPr>
        <w:rPr>
          <w:b/>
          <w:bCs/>
        </w:rPr>
      </w:pPr>
      <w:r w:rsidRPr="00A87132">
        <w:rPr>
          <w:b/>
          <w:bCs/>
        </w:rPr>
        <w:t>5. What amenities are accessible nearby the accommodation? (Select all that apply)</w:t>
      </w:r>
    </w:p>
    <w:p w14:paraId="08F10809" w14:textId="77777777" w:rsidR="00960954" w:rsidRDefault="00960954" w:rsidP="00960954">
      <w:r>
        <w:t xml:space="preserve">  </w:t>
      </w:r>
      <w:r>
        <w:tab/>
      </w:r>
      <w:sdt>
        <w:sdtPr>
          <w:id w:val="-1940597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Supermarkets/Grocery stores</w:t>
      </w:r>
    </w:p>
    <w:p w14:paraId="21CDF772" w14:textId="77777777" w:rsidR="00960954" w:rsidRDefault="00960954" w:rsidP="00960954">
      <w:r>
        <w:t xml:space="preserve">   </w:t>
      </w:r>
      <w:r>
        <w:tab/>
      </w:r>
      <w:sdt>
        <w:sdtPr>
          <w:id w:val="-302006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Medical facilities</w:t>
      </w:r>
    </w:p>
    <w:p w14:paraId="759A9066" w14:textId="77777777" w:rsidR="00960954" w:rsidRDefault="00960954" w:rsidP="00960954">
      <w:r>
        <w:t xml:space="preserve">   </w:t>
      </w:r>
      <w:r>
        <w:tab/>
      </w:r>
      <w:sdt>
        <w:sdtPr>
          <w:id w:val="-504130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Public transport links</w:t>
      </w:r>
    </w:p>
    <w:p w14:paraId="45A29DE7" w14:textId="77777777" w:rsidR="00960954" w:rsidRDefault="00960954" w:rsidP="00960954">
      <w:r>
        <w:t xml:space="preserve">  </w:t>
      </w:r>
      <w:r>
        <w:tab/>
      </w:r>
      <w:sdt>
        <w:sdtPr>
          <w:id w:val="1467933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Entertainment and recreational areas</w:t>
      </w:r>
    </w:p>
    <w:p w14:paraId="0A9082B5" w14:textId="77777777" w:rsidR="00960954" w:rsidRDefault="00960954" w:rsidP="00960954">
      <w:r>
        <w:t xml:space="preserve">   </w:t>
      </w:r>
      <w:r>
        <w:tab/>
      </w:r>
      <w:sdt>
        <w:sdtPr>
          <w:id w:val="-256525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Others: _______________</w:t>
      </w:r>
    </w:p>
    <w:p w14:paraId="64F320C9" w14:textId="77777777" w:rsidR="00960954" w:rsidRDefault="00960954" w:rsidP="00960954"/>
    <w:p w14:paraId="5E3DA05A" w14:textId="77777777" w:rsidR="00960954" w:rsidRPr="00A87132" w:rsidRDefault="00960954" w:rsidP="00960954">
      <w:pPr>
        <w:rPr>
          <w:b/>
          <w:bCs/>
        </w:rPr>
      </w:pPr>
      <w:r w:rsidRPr="00A87132">
        <w:rPr>
          <w:b/>
          <w:bCs/>
        </w:rPr>
        <w:t>Safety and Security</w:t>
      </w:r>
    </w:p>
    <w:p w14:paraId="7D3D74A8" w14:textId="77777777" w:rsidR="00960954" w:rsidRPr="00A87132" w:rsidRDefault="00960954" w:rsidP="00960954">
      <w:pPr>
        <w:rPr>
          <w:b/>
          <w:bCs/>
        </w:rPr>
      </w:pPr>
      <w:r w:rsidRPr="00A87132">
        <w:rPr>
          <w:b/>
          <w:bCs/>
        </w:rPr>
        <w:t>6. What safety measures are in place at the accommodation? (Select all that apply)</w:t>
      </w:r>
    </w:p>
    <w:p w14:paraId="39B15AAD" w14:textId="77777777" w:rsidR="00960954" w:rsidRDefault="00960954" w:rsidP="00960954">
      <w:r>
        <w:t xml:space="preserve">  </w:t>
      </w:r>
      <w:r>
        <w:tab/>
      </w:r>
      <w:sdt>
        <w:sdtPr>
          <w:id w:val="1859232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24/7 security personnel</w:t>
      </w:r>
    </w:p>
    <w:p w14:paraId="63F06C3F" w14:textId="77777777" w:rsidR="00960954" w:rsidRDefault="00960954" w:rsidP="00960954">
      <w:r>
        <w:t xml:space="preserve">  </w:t>
      </w:r>
      <w:r>
        <w:tab/>
      </w:r>
      <w:sdt>
        <w:sdtPr>
          <w:id w:val="467706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Surveillance cameras</w:t>
      </w:r>
    </w:p>
    <w:p w14:paraId="19759F15" w14:textId="77777777" w:rsidR="00960954" w:rsidRDefault="00960954" w:rsidP="00960954">
      <w:r>
        <w:t xml:space="preserve">   </w:t>
      </w:r>
      <w:r>
        <w:tab/>
      </w:r>
      <w:sdt>
        <w:sdtPr>
          <w:id w:val="1694411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Secure locks on doors</w:t>
      </w:r>
    </w:p>
    <w:p w14:paraId="50649536" w14:textId="77777777" w:rsidR="00960954" w:rsidRDefault="00960954" w:rsidP="00960954">
      <w:r>
        <w:t xml:space="preserve">   </w:t>
      </w:r>
      <w:r>
        <w:tab/>
      </w:r>
      <w:sdt>
        <w:sdtPr>
          <w:id w:val="13077446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Fire safety equipment (e.g., extinguishers, smoke alarms)</w:t>
      </w:r>
    </w:p>
    <w:p w14:paraId="3DBD1561" w14:textId="77777777" w:rsidR="00960954" w:rsidRDefault="00960954" w:rsidP="00960954">
      <w:r>
        <w:t xml:space="preserve">  </w:t>
      </w:r>
      <w:r>
        <w:tab/>
      </w:r>
      <w:sdt>
        <w:sdtPr>
          <w:id w:val="2115244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Emergency exits clearly marked</w:t>
      </w:r>
    </w:p>
    <w:p w14:paraId="19E9FF22" w14:textId="77777777" w:rsidR="00960954" w:rsidRDefault="00960954" w:rsidP="00960954">
      <w:r>
        <w:t xml:space="preserve">   </w:t>
      </w:r>
      <w:r>
        <w:tab/>
      </w:r>
      <w:sdt>
        <w:sdtPr>
          <w:id w:val="-581288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Others: _______________</w:t>
      </w:r>
    </w:p>
    <w:p w14:paraId="40ED8D79" w14:textId="77777777" w:rsidR="00960954" w:rsidRDefault="00960954" w:rsidP="00960954"/>
    <w:p w14:paraId="77444514" w14:textId="77777777" w:rsidR="00B06FE4" w:rsidRDefault="00B06FE4" w:rsidP="00960954">
      <w:pPr>
        <w:rPr>
          <w:b/>
          <w:bCs/>
        </w:rPr>
      </w:pPr>
    </w:p>
    <w:p w14:paraId="745937CA" w14:textId="3A9EC04E" w:rsidR="00960954" w:rsidRPr="000F1588" w:rsidRDefault="00960954" w:rsidP="00960954">
      <w:pPr>
        <w:rPr>
          <w:b/>
          <w:bCs/>
        </w:rPr>
      </w:pPr>
      <w:r w:rsidRPr="000F1588">
        <w:rPr>
          <w:b/>
          <w:bCs/>
        </w:rPr>
        <w:t>Health and Wellbeing</w:t>
      </w:r>
    </w:p>
    <w:p w14:paraId="1DBE429C" w14:textId="77777777" w:rsidR="00960954" w:rsidRPr="009170AB" w:rsidRDefault="00960954" w:rsidP="00960954">
      <w:pPr>
        <w:rPr>
          <w:b/>
          <w:bCs/>
        </w:rPr>
      </w:pPr>
      <w:r w:rsidRPr="009170AB">
        <w:rPr>
          <w:b/>
          <w:bCs/>
        </w:rPr>
        <w:t>7. Are there any facilities for mental and physical wellbeing?</w:t>
      </w:r>
    </w:p>
    <w:p w14:paraId="270E28D3" w14:textId="77777777" w:rsidR="00960954" w:rsidRDefault="00A11870" w:rsidP="00960954">
      <w:pPr>
        <w:ind w:firstLine="720"/>
      </w:pPr>
      <w:sdt>
        <w:sdtPr>
          <w:id w:val="1283930593"/>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 xml:space="preserve">Gym or fitness </w:t>
      </w:r>
      <w:proofErr w:type="spellStart"/>
      <w:r w:rsidR="00960954">
        <w:t>centre</w:t>
      </w:r>
      <w:proofErr w:type="spellEnd"/>
    </w:p>
    <w:p w14:paraId="6540EB6F" w14:textId="77777777" w:rsidR="00960954" w:rsidRDefault="00960954" w:rsidP="00960954">
      <w:r>
        <w:t xml:space="preserve"> </w:t>
      </w:r>
      <w:r>
        <w:tab/>
      </w:r>
      <w:sdt>
        <w:sdtPr>
          <w:id w:val="-1407448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Mental health support services</w:t>
      </w:r>
    </w:p>
    <w:p w14:paraId="0694F7CA" w14:textId="77777777" w:rsidR="00960954" w:rsidRDefault="00A11870" w:rsidP="00960954">
      <w:pPr>
        <w:ind w:firstLine="720"/>
      </w:pPr>
      <w:sdt>
        <w:sdtPr>
          <w:id w:val="701289276"/>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Recreational areas (e.g., parks, lounges)</w:t>
      </w:r>
    </w:p>
    <w:p w14:paraId="1BF2BA88" w14:textId="77777777" w:rsidR="00960954" w:rsidRDefault="00A11870" w:rsidP="00960954">
      <w:pPr>
        <w:ind w:firstLine="720"/>
      </w:pPr>
      <w:sdt>
        <w:sdtPr>
          <w:id w:val="-1966963753"/>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Others: _______________</w:t>
      </w:r>
    </w:p>
    <w:p w14:paraId="49EAA515" w14:textId="77777777" w:rsidR="00960954" w:rsidRDefault="00960954" w:rsidP="00960954"/>
    <w:p w14:paraId="49CC00E0" w14:textId="77777777" w:rsidR="00960954" w:rsidRPr="00A66989" w:rsidRDefault="00960954" w:rsidP="00960954">
      <w:pPr>
        <w:rPr>
          <w:b/>
          <w:bCs/>
        </w:rPr>
      </w:pPr>
      <w:r w:rsidRPr="00A66989">
        <w:rPr>
          <w:b/>
          <w:bCs/>
        </w:rPr>
        <w:t>Miscellaneous</w:t>
      </w:r>
    </w:p>
    <w:p w14:paraId="324A80F2" w14:textId="77777777" w:rsidR="00960954" w:rsidRPr="009170AB" w:rsidRDefault="00960954" w:rsidP="00960954">
      <w:pPr>
        <w:rPr>
          <w:b/>
          <w:bCs/>
        </w:rPr>
      </w:pPr>
      <w:r w:rsidRPr="009170AB">
        <w:rPr>
          <w:b/>
          <w:bCs/>
        </w:rPr>
        <w:t>10. Is there support available for dealing with accommodation-related issues?</w:t>
      </w:r>
    </w:p>
    <w:p w14:paraId="6F418925" w14:textId="77777777" w:rsidR="00960954" w:rsidRDefault="00A11870" w:rsidP="00960954">
      <w:pPr>
        <w:ind w:firstLine="720"/>
      </w:pPr>
      <w:sdt>
        <w:sdtPr>
          <w:id w:val="-1921935937"/>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t>On-site support staff</w:t>
      </w:r>
    </w:p>
    <w:p w14:paraId="40374A5A" w14:textId="77777777" w:rsidR="00960954" w:rsidRDefault="00960954" w:rsidP="00960954">
      <w:r>
        <w:t xml:space="preserve"> </w:t>
      </w:r>
      <w:r>
        <w:tab/>
      </w:r>
      <w:sdt>
        <w:sdtPr>
          <w:id w:val="1263332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Contact number for assistance</w:t>
      </w:r>
    </w:p>
    <w:p w14:paraId="242C268E" w14:textId="77777777" w:rsidR="00960954" w:rsidRDefault="00960954" w:rsidP="00960954">
      <w:r>
        <w:t xml:space="preserve"> </w:t>
      </w:r>
      <w:r>
        <w:tab/>
      </w:r>
      <w:sdt>
        <w:sdtPr>
          <w:id w:val="-1057708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designated support</w:t>
      </w:r>
    </w:p>
    <w:p w14:paraId="4CCFD07B" w14:textId="77777777" w:rsidR="00960954" w:rsidRPr="00F51E0A" w:rsidRDefault="00960954" w:rsidP="00960954"/>
    <w:p w14:paraId="5B7DCFAE" w14:textId="77777777" w:rsidR="00960954" w:rsidRPr="006944D2" w:rsidRDefault="00960954" w:rsidP="00960954">
      <w:pPr>
        <w:rPr>
          <w:b/>
          <w:bCs/>
        </w:rPr>
      </w:pPr>
      <w:r w:rsidRPr="006944D2">
        <w:rPr>
          <w:b/>
          <w:bCs/>
        </w:rPr>
        <w:t>How can the likelihood and the impact of any incidents be reduced?</w:t>
      </w:r>
    </w:p>
    <w:p w14:paraId="04952D9E" w14:textId="77777777" w:rsidR="00960954" w:rsidRPr="00A256E2" w:rsidRDefault="00960954" w:rsidP="00960954">
      <w:pPr>
        <w:rPr>
          <w:sz w:val="16"/>
          <w:szCs w:val="16"/>
        </w:rPr>
      </w:pPr>
      <w:r w:rsidRPr="00A256E2">
        <w:rPr>
          <w:sz w:val="16"/>
          <w:szCs w:val="16"/>
        </w:rPr>
        <w:t>Tick the appropriate responses below.</w:t>
      </w:r>
    </w:p>
    <w:p w14:paraId="6A03ACFC" w14:textId="77777777" w:rsidR="00960954" w:rsidRDefault="00A11870" w:rsidP="00960954">
      <w:pPr>
        <w:ind w:firstLine="720"/>
      </w:pPr>
      <w:sdt>
        <w:sdtPr>
          <w:id w:val="1315365231"/>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Choose accommodations with robust security measures </w:t>
      </w:r>
    </w:p>
    <w:p w14:paraId="2A102E4B" w14:textId="77777777" w:rsidR="00960954" w:rsidRDefault="00A11870" w:rsidP="00960954">
      <w:pPr>
        <w:ind w:firstLine="720"/>
      </w:pPr>
      <w:sdt>
        <w:sdtPr>
          <w:id w:val="1486824037"/>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proofErr w:type="spellStart"/>
      <w:r w:rsidR="00960954" w:rsidRPr="00F51E0A">
        <w:t>Prioriti</w:t>
      </w:r>
      <w:r w:rsidR="00960954">
        <w:t>s</w:t>
      </w:r>
      <w:r w:rsidR="00960954" w:rsidRPr="00F51E0A">
        <w:t>e</w:t>
      </w:r>
      <w:proofErr w:type="spellEnd"/>
      <w:r w:rsidR="00960954" w:rsidRPr="00F51E0A">
        <w:t xml:space="preserve"> location for easy access to key places </w:t>
      </w:r>
    </w:p>
    <w:p w14:paraId="49CCB88E" w14:textId="77777777" w:rsidR="00960954" w:rsidRDefault="00A11870" w:rsidP="00960954">
      <w:pPr>
        <w:ind w:firstLine="720"/>
      </w:pPr>
      <w:sdt>
        <w:sdtPr>
          <w:id w:val="822853355"/>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Verify living conditions through reliable sources </w:t>
      </w:r>
    </w:p>
    <w:p w14:paraId="4DD0FA19" w14:textId="77777777" w:rsidR="00960954" w:rsidRDefault="00A11870" w:rsidP="00960954">
      <w:pPr>
        <w:ind w:firstLine="720"/>
      </w:pPr>
      <w:sdt>
        <w:sdtPr>
          <w:id w:val="897629438"/>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Review all costs and budget accordingly </w:t>
      </w:r>
    </w:p>
    <w:p w14:paraId="65177B1B" w14:textId="77777777" w:rsidR="00960954" w:rsidRDefault="00A11870" w:rsidP="00960954">
      <w:pPr>
        <w:ind w:firstLine="720"/>
      </w:pPr>
      <w:sdt>
        <w:sdtPr>
          <w:id w:val="1257183584"/>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Seek legal advice on housing contracts </w:t>
      </w:r>
    </w:p>
    <w:p w14:paraId="50DA9579" w14:textId="77777777" w:rsidR="00960954" w:rsidRDefault="00A11870" w:rsidP="00960954">
      <w:pPr>
        <w:ind w:firstLine="720"/>
      </w:pPr>
      <w:sdt>
        <w:sdtPr>
          <w:id w:val="-847257501"/>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 </w:t>
      </w:r>
      <w:proofErr w:type="spellStart"/>
      <w:r w:rsidR="00960954" w:rsidRPr="00F51E0A">
        <w:t>Familiari</w:t>
      </w:r>
      <w:r w:rsidR="00960954">
        <w:t>s</w:t>
      </w:r>
      <w:r w:rsidR="00960954" w:rsidRPr="00F51E0A">
        <w:t>e</w:t>
      </w:r>
      <w:proofErr w:type="spellEnd"/>
      <w:r w:rsidR="00960954" w:rsidRPr="00F51E0A">
        <w:t xml:space="preserve"> with emergency procedures and contacts </w:t>
      </w:r>
    </w:p>
    <w:p w14:paraId="6CA5148D" w14:textId="77777777" w:rsidR="00960954" w:rsidRDefault="00A11870" w:rsidP="00960954">
      <w:pPr>
        <w:ind w:firstLine="720"/>
      </w:pPr>
      <w:sdt>
        <w:sdtPr>
          <w:id w:val="-390276651"/>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Ensure </w:t>
      </w:r>
      <w:proofErr w:type="gramStart"/>
      <w:r w:rsidR="00960954" w:rsidRPr="00F51E0A">
        <w:t>close proximity</w:t>
      </w:r>
      <w:proofErr w:type="gramEnd"/>
      <w:r w:rsidR="00960954" w:rsidRPr="00F51E0A">
        <w:t xml:space="preserve"> to healthcare services </w:t>
      </w:r>
    </w:p>
    <w:p w14:paraId="14125E03" w14:textId="77777777" w:rsidR="00960954" w:rsidRDefault="00A11870" w:rsidP="00960954">
      <w:pPr>
        <w:ind w:firstLine="720"/>
      </w:pPr>
      <w:sdt>
        <w:sdtPr>
          <w:id w:val="-482550754"/>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Confirm the quality of internet service beforehand </w:t>
      </w:r>
    </w:p>
    <w:p w14:paraId="1FAD4513" w14:textId="77777777" w:rsidR="00960954" w:rsidRDefault="00A11870" w:rsidP="00960954">
      <w:pPr>
        <w:ind w:firstLine="720"/>
      </w:pPr>
      <w:sdt>
        <w:sdtPr>
          <w:id w:val="-1721038161"/>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 xml:space="preserve">Rely on trusted reviews and thorough research </w:t>
      </w:r>
    </w:p>
    <w:p w14:paraId="553FB547" w14:textId="77777777" w:rsidR="00960954" w:rsidRPr="00F51E0A" w:rsidRDefault="00A11870" w:rsidP="00960954">
      <w:pPr>
        <w:ind w:firstLine="720"/>
      </w:pPr>
      <w:sdt>
        <w:sdtPr>
          <w:id w:val="1411117058"/>
          <w14:checkbox>
            <w14:checked w14:val="0"/>
            <w14:checkedState w14:val="2612" w14:font="MS Gothic"/>
            <w14:uncheckedState w14:val="2610" w14:font="MS Gothic"/>
          </w14:checkbox>
        </w:sdtPr>
        <w:sdtEndPr/>
        <w:sdtContent>
          <w:r w:rsidR="00960954">
            <w:rPr>
              <w:rFonts w:ascii="MS Gothic" w:eastAsia="MS Gothic" w:hAnsi="MS Gothic" w:hint="eastAsia"/>
            </w:rPr>
            <w:t>☐</w:t>
          </w:r>
        </w:sdtContent>
      </w:sdt>
      <w:r w:rsidR="00960954" w:rsidRPr="00F51E0A">
        <w:t>Other:</w:t>
      </w:r>
      <w:r w:rsidR="00960954">
        <w:t xml:space="preserve"> _____________________________________</w:t>
      </w:r>
    </w:p>
    <w:p w14:paraId="081A5AA9" w14:textId="77777777" w:rsidR="00960954" w:rsidRPr="00F51E0A" w:rsidRDefault="00960954" w:rsidP="00960954"/>
    <w:p w14:paraId="7614AE27" w14:textId="77777777" w:rsidR="00960954" w:rsidRDefault="00960954" w:rsidP="00960954">
      <w:pPr>
        <w:rPr>
          <w:b/>
          <w:bCs/>
        </w:rPr>
      </w:pPr>
      <w:r w:rsidRPr="00FD0DB2">
        <w:rPr>
          <w:b/>
          <w:bCs/>
        </w:rPr>
        <w:t xml:space="preserve">With the above mitigation strategies in place, what is the likelihood of </w:t>
      </w:r>
      <w:r>
        <w:rPr>
          <w:b/>
          <w:bCs/>
        </w:rPr>
        <w:t>any</w:t>
      </w:r>
      <w:r w:rsidRPr="00FD0DB2">
        <w:rPr>
          <w:b/>
          <w:bCs/>
        </w:rPr>
        <w:t xml:space="preserv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11540A97" w14:textId="77777777" w:rsidTr="007618A3">
        <w:tc>
          <w:tcPr>
            <w:tcW w:w="1803" w:type="dxa"/>
          </w:tcPr>
          <w:p w14:paraId="126A072E" w14:textId="77777777" w:rsidR="00960954" w:rsidRDefault="00960954" w:rsidP="007618A3">
            <w:pPr>
              <w:jc w:val="center"/>
            </w:pPr>
            <w:r w:rsidRPr="00851FF4">
              <w:t>Rare (1)</w:t>
            </w:r>
          </w:p>
          <w:p w14:paraId="08A230AD" w14:textId="77777777" w:rsidR="00960954" w:rsidRDefault="00A11870" w:rsidP="007618A3">
            <w:pPr>
              <w:jc w:val="center"/>
              <w:rPr>
                <w:b/>
                <w:bCs/>
              </w:rPr>
            </w:pPr>
            <w:sdt>
              <w:sdtPr>
                <w:rPr>
                  <w:rFonts w:asciiTheme="majorHAnsi" w:hAnsiTheme="majorHAnsi" w:cstheme="majorHAnsi"/>
                </w:rPr>
                <w:id w:val="70984758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13222D4" w14:textId="77777777" w:rsidR="00960954" w:rsidRDefault="00960954" w:rsidP="007618A3">
            <w:pPr>
              <w:rPr>
                <w:b/>
                <w:bCs/>
              </w:rPr>
            </w:pPr>
          </w:p>
        </w:tc>
        <w:tc>
          <w:tcPr>
            <w:tcW w:w="1803" w:type="dxa"/>
          </w:tcPr>
          <w:p w14:paraId="0B6F11E2" w14:textId="77777777" w:rsidR="00960954" w:rsidRDefault="00960954" w:rsidP="007618A3">
            <w:pPr>
              <w:jc w:val="center"/>
            </w:pPr>
            <w:r w:rsidRPr="004F0510">
              <w:t xml:space="preserve">Unlikely (2) </w:t>
            </w:r>
          </w:p>
          <w:p w14:paraId="3F0DD009" w14:textId="77777777" w:rsidR="00960954" w:rsidRDefault="00A11870" w:rsidP="007618A3">
            <w:pPr>
              <w:jc w:val="center"/>
              <w:rPr>
                <w:b/>
                <w:bCs/>
              </w:rPr>
            </w:pPr>
            <w:sdt>
              <w:sdtPr>
                <w:rPr>
                  <w:rFonts w:asciiTheme="majorHAnsi" w:hAnsiTheme="majorHAnsi" w:cstheme="majorHAnsi"/>
                </w:rPr>
                <w:id w:val="-41863477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FF2C74F" w14:textId="77777777" w:rsidR="00960954" w:rsidRDefault="00960954" w:rsidP="007618A3">
            <w:pPr>
              <w:rPr>
                <w:b/>
                <w:bCs/>
              </w:rPr>
            </w:pPr>
          </w:p>
        </w:tc>
        <w:tc>
          <w:tcPr>
            <w:tcW w:w="1803" w:type="dxa"/>
          </w:tcPr>
          <w:p w14:paraId="6FD4D399" w14:textId="77777777" w:rsidR="00960954" w:rsidRDefault="00960954" w:rsidP="007618A3">
            <w:pPr>
              <w:jc w:val="center"/>
            </w:pPr>
            <w:r w:rsidRPr="003452C7">
              <w:t xml:space="preserve">Possible (3) </w:t>
            </w:r>
          </w:p>
          <w:p w14:paraId="52C693BC" w14:textId="77777777" w:rsidR="00960954" w:rsidRDefault="00A11870" w:rsidP="007618A3">
            <w:pPr>
              <w:jc w:val="center"/>
              <w:rPr>
                <w:b/>
                <w:bCs/>
              </w:rPr>
            </w:pPr>
            <w:sdt>
              <w:sdtPr>
                <w:rPr>
                  <w:rFonts w:asciiTheme="majorHAnsi" w:hAnsiTheme="majorHAnsi" w:cstheme="majorHAnsi"/>
                </w:rPr>
                <w:id w:val="-183691949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271E7694" w14:textId="77777777" w:rsidR="00960954" w:rsidRDefault="00960954" w:rsidP="007618A3">
            <w:pPr>
              <w:rPr>
                <w:b/>
                <w:bCs/>
              </w:rPr>
            </w:pPr>
          </w:p>
        </w:tc>
        <w:tc>
          <w:tcPr>
            <w:tcW w:w="1674" w:type="dxa"/>
          </w:tcPr>
          <w:p w14:paraId="56B7D917" w14:textId="77777777" w:rsidR="00960954" w:rsidRDefault="00960954" w:rsidP="007618A3">
            <w:pPr>
              <w:jc w:val="center"/>
            </w:pPr>
            <w:r w:rsidRPr="003452C7">
              <w:t xml:space="preserve">Likely (4) </w:t>
            </w:r>
          </w:p>
          <w:p w14:paraId="66103293" w14:textId="77777777" w:rsidR="00960954" w:rsidRDefault="00A11870" w:rsidP="007618A3">
            <w:pPr>
              <w:jc w:val="center"/>
              <w:rPr>
                <w:b/>
                <w:bCs/>
              </w:rPr>
            </w:pPr>
            <w:sdt>
              <w:sdtPr>
                <w:rPr>
                  <w:rFonts w:asciiTheme="majorHAnsi" w:hAnsiTheme="majorHAnsi" w:cstheme="majorHAnsi"/>
                </w:rPr>
                <w:id w:val="56638341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6712ED6" w14:textId="77777777" w:rsidR="00960954" w:rsidRDefault="00960954" w:rsidP="007618A3">
            <w:pPr>
              <w:rPr>
                <w:b/>
                <w:bCs/>
              </w:rPr>
            </w:pPr>
          </w:p>
        </w:tc>
        <w:tc>
          <w:tcPr>
            <w:tcW w:w="1933" w:type="dxa"/>
          </w:tcPr>
          <w:p w14:paraId="0F1E7DC5" w14:textId="77777777" w:rsidR="00960954" w:rsidRDefault="00960954" w:rsidP="007618A3">
            <w:pPr>
              <w:jc w:val="center"/>
            </w:pPr>
            <w:r w:rsidRPr="003452C7">
              <w:t xml:space="preserve">Almost Certain (5) </w:t>
            </w:r>
          </w:p>
          <w:p w14:paraId="1FCBA09F" w14:textId="77777777" w:rsidR="00960954" w:rsidRDefault="00A11870" w:rsidP="007618A3">
            <w:pPr>
              <w:jc w:val="center"/>
              <w:rPr>
                <w:b/>
                <w:bCs/>
              </w:rPr>
            </w:pPr>
            <w:sdt>
              <w:sdtPr>
                <w:rPr>
                  <w:rFonts w:asciiTheme="majorHAnsi" w:hAnsiTheme="majorHAnsi" w:cstheme="majorHAnsi"/>
                </w:rPr>
                <w:id w:val="6007070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1DDB420" w14:textId="77777777" w:rsidR="00960954" w:rsidRDefault="00960954" w:rsidP="007618A3">
            <w:pPr>
              <w:rPr>
                <w:b/>
                <w:bCs/>
              </w:rPr>
            </w:pPr>
          </w:p>
        </w:tc>
      </w:tr>
    </w:tbl>
    <w:p w14:paraId="602709F6" w14:textId="77777777" w:rsidR="00960954" w:rsidRDefault="00960954" w:rsidP="00960954"/>
    <w:p w14:paraId="54B60AAB" w14:textId="1E265F32" w:rsidR="00960954" w:rsidRDefault="00960954" w:rsidP="0016098F">
      <w:pPr>
        <w:pStyle w:val="Heading2"/>
        <w:rPr>
          <w:color w:val="auto"/>
        </w:rPr>
      </w:pPr>
      <w:r w:rsidRPr="0016098F">
        <w:rPr>
          <w:color w:val="auto"/>
        </w:rPr>
        <w:t xml:space="preserve">Behaviour and Cultural Sensitivity  </w:t>
      </w:r>
    </w:p>
    <w:p w14:paraId="411EBA09" w14:textId="77777777" w:rsidR="0016098F" w:rsidRPr="0016098F" w:rsidRDefault="0016098F" w:rsidP="0016098F">
      <w:pPr>
        <w:rPr>
          <w:lang w:val="en-AU"/>
        </w:rPr>
      </w:pPr>
    </w:p>
    <w:p w14:paraId="66C415F7" w14:textId="77777777" w:rsidR="00960954" w:rsidRPr="00813BE1" w:rsidRDefault="00960954" w:rsidP="00960954">
      <w:r w:rsidRPr="00813BE1">
        <w:t xml:space="preserve">Participants may have several emotional challenges during a program. Travelling and living in a new culture requires students to learn a new set of cultural patterns and </w:t>
      </w:r>
      <w:proofErr w:type="spellStart"/>
      <w:r w:rsidRPr="00813BE1">
        <w:t>behaviours</w:t>
      </w:r>
      <w:proofErr w:type="spellEnd"/>
      <w:r w:rsidRPr="00813BE1">
        <w:t xml:space="preserve"> and therefore it is extremely important to learn every aspect about the countries they are visiting and pre-empt their expectations. A possible risk is that participants comment on sensitive political, </w:t>
      </w:r>
      <w:proofErr w:type="gramStart"/>
      <w:r w:rsidRPr="00813BE1">
        <w:t>economic</w:t>
      </w:r>
      <w:proofErr w:type="gramEnd"/>
      <w:r w:rsidRPr="00813BE1">
        <w:t xml:space="preserve"> or social issues related to the host location or Australia. This could result in poor relationship with hosts, or negative consequences for participant, university, and the Australian Government. Participants are encouraged to research the destination thoroughly and consider:</w:t>
      </w:r>
      <w:r w:rsidRPr="00813BE1">
        <w:br/>
        <w:t>   </w:t>
      </w:r>
    </w:p>
    <w:p w14:paraId="0B8B8863" w14:textId="77777777" w:rsidR="00960954" w:rsidRPr="00813BE1" w:rsidRDefault="00960954" w:rsidP="00B55C72">
      <w:pPr>
        <w:pStyle w:val="ListParagraph"/>
        <w:widowControl/>
        <w:numPr>
          <w:ilvl w:val="0"/>
          <w:numId w:val="14"/>
        </w:numPr>
        <w:autoSpaceDE/>
        <w:autoSpaceDN/>
        <w:spacing w:before="0" w:after="160" w:line="259" w:lineRule="auto"/>
        <w:contextualSpacing/>
      </w:pPr>
      <w:r w:rsidRPr="00813BE1">
        <w:t>Traditions, beliefs, values, food, drink, and alcohol</w:t>
      </w:r>
    </w:p>
    <w:p w14:paraId="02FC07C6" w14:textId="77777777" w:rsidR="00960954" w:rsidRPr="00813BE1" w:rsidRDefault="00960954" w:rsidP="00B55C72">
      <w:pPr>
        <w:pStyle w:val="ListParagraph"/>
        <w:widowControl/>
        <w:numPr>
          <w:ilvl w:val="0"/>
          <w:numId w:val="14"/>
        </w:numPr>
        <w:autoSpaceDE/>
        <w:autoSpaceDN/>
        <w:spacing w:before="0" w:after="160" w:line="259" w:lineRule="auto"/>
        <w:contextualSpacing/>
      </w:pPr>
      <w:r w:rsidRPr="00813BE1">
        <w:t>Major areas of cultural difference - etiquette, discrimination, gender, sex, and religion</w:t>
      </w:r>
    </w:p>
    <w:p w14:paraId="19C2E730" w14:textId="77777777" w:rsidR="00960954" w:rsidRPr="00813BE1" w:rsidRDefault="00960954" w:rsidP="00B55C72">
      <w:pPr>
        <w:pStyle w:val="ListParagraph"/>
        <w:widowControl/>
        <w:numPr>
          <w:ilvl w:val="0"/>
          <w:numId w:val="14"/>
        </w:numPr>
        <w:autoSpaceDE/>
        <w:autoSpaceDN/>
        <w:spacing w:before="0" w:after="160" w:line="259" w:lineRule="auto"/>
        <w:contextualSpacing/>
      </w:pPr>
      <w:r w:rsidRPr="00813BE1">
        <w:t>Languages</w:t>
      </w:r>
    </w:p>
    <w:p w14:paraId="652BCF04" w14:textId="77777777" w:rsidR="00960954" w:rsidRDefault="00960954" w:rsidP="00960954">
      <w:pPr>
        <w:rPr>
          <w:b/>
          <w:bCs/>
        </w:rPr>
      </w:pPr>
    </w:p>
    <w:p w14:paraId="5CB1AE3C" w14:textId="77777777" w:rsidR="00960954" w:rsidRDefault="00960954" w:rsidP="00960954">
      <w:pPr>
        <w:rPr>
          <w:b/>
          <w:bCs/>
        </w:rPr>
      </w:pPr>
      <w:r w:rsidRPr="00127065">
        <w:rPr>
          <w:b/>
          <w:bCs/>
        </w:rPr>
        <w:t>How can the likelihood and the impact of these incidents be reduced by participants?</w:t>
      </w:r>
    </w:p>
    <w:p w14:paraId="27760F36" w14:textId="77777777" w:rsidR="00960954" w:rsidRDefault="00960954" w:rsidP="00960954">
      <w:pPr>
        <w:ind w:firstLine="720"/>
      </w:pPr>
      <w:r w:rsidRPr="00BF2298">
        <w:rPr>
          <w:sz w:val="16"/>
          <w:szCs w:val="16"/>
        </w:rPr>
        <w:t>Tick the appropriate responses below</w:t>
      </w:r>
      <w:r>
        <w:t>.</w:t>
      </w:r>
    </w:p>
    <w:p w14:paraId="7732552B" w14:textId="77777777" w:rsidR="00960954" w:rsidRDefault="00A11870" w:rsidP="00960954">
      <w:pPr>
        <w:ind w:left="720"/>
      </w:pPr>
      <w:sdt>
        <w:sdtPr>
          <w:rPr>
            <w:rFonts w:asciiTheme="majorHAnsi" w:hAnsiTheme="majorHAnsi" w:cstheme="majorHAnsi"/>
          </w:rPr>
          <w:id w:val="135198477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813BE1">
        <w:t>Information will be provided to participants about the host location and local customs prior to participation in the experience</w:t>
      </w:r>
    </w:p>
    <w:p w14:paraId="60FA488E" w14:textId="77777777" w:rsidR="00960954" w:rsidRDefault="00A11870" w:rsidP="00960954">
      <w:pPr>
        <w:ind w:left="720"/>
      </w:pPr>
      <w:sdt>
        <w:sdtPr>
          <w:rPr>
            <w:rFonts w:asciiTheme="majorHAnsi" w:hAnsiTheme="majorHAnsi" w:cstheme="majorHAnsi"/>
          </w:rPr>
          <w:id w:val="80619954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813BE1">
        <w:t>Participants will be aware and pre-empt any expectations including traditions, beliefs, values, food, drink, and alcohol</w:t>
      </w:r>
    </w:p>
    <w:p w14:paraId="7CBE6C30" w14:textId="77777777" w:rsidR="00960954" w:rsidRDefault="00A11870" w:rsidP="00960954">
      <w:pPr>
        <w:ind w:left="720"/>
      </w:pPr>
      <w:sdt>
        <w:sdtPr>
          <w:rPr>
            <w:rFonts w:asciiTheme="majorHAnsi" w:hAnsiTheme="majorHAnsi" w:cstheme="majorHAnsi"/>
          </w:rPr>
          <w:id w:val="71346940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813BE1">
        <w:t>Participants will be required to consider cultural differences including etiquette, discrimination, gender, sex, religion, and languages</w:t>
      </w:r>
    </w:p>
    <w:p w14:paraId="30497043" w14:textId="77777777" w:rsidR="00960954" w:rsidRDefault="00A11870" w:rsidP="00960954">
      <w:pPr>
        <w:ind w:left="720"/>
      </w:pPr>
      <w:sdt>
        <w:sdtPr>
          <w:rPr>
            <w:rFonts w:asciiTheme="majorHAnsi" w:hAnsiTheme="majorHAnsi" w:cstheme="majorHAnsi"/>
          </w:rPr>
          <w:id w:val="-8314725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6C79DFE8" w14:textId="77777777" w:rsidTr="007618A3">
        <w:tc>
          <w:tcPr>
            <w:tcW w:w="9016" w:type="dxa"/>
          </w:tcPr>
          <w:p w14:paraId="0C6499E0" w14:textId="77777777" w:rsidR="00960954" w:rsidRDefault="00960954" w:rsidP="007618A3"/>
          <w:p w14:paraId="0A6FF08F" w14:textId="77777777" w:rsidR="00960954" w:rsidRDefault="00960954" w:rsidP="007618A3"/>
          <w:p w14:paraId="036C4AAF" w14:textId="77777777" w:rsidR="00960954" w:rsidRDefault="00960954" w:rsidP="007618A3"/>
        </w:tc>
      </w:tr>
    </w:tbl>
    <w:p w14:paraId="1A8FBA4C" w14:textId="77777777" w:rsidR="00960954" w:rsidRDefault="00960954" w:rsidP="00960954">
      <w:pPr>
        <w:ind w:left="720"/>
      </w:pPr>
    </w:p>
    <w:p w14:paraId="16EAC88F"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3A3D1142" w14:textId="77777777" w:rsidTr="007618A3">
        <w:tc>
          <w:tcPr>
            <w:tcW w:w="1803" w:type="dxa"/>
          </w:tcPr>
          <w:p w14:paraId="481CCC59" w14:textId="77777777" w:rsidR="00960954" w:rsidRDefault="00960954" w:rsidP="007618A3">
            <w:pPr>
              <w:jc w:val="center"/>
            </w:pPr>
            <w:r w:rsidRPr="00851FF4">
              <w:t>Rare (1)</w:t>
            </w:r>
          </w:p>
          <w:p w14:paraId="13D8473B" w14:textId="77777777" w:rsidR="00960954" w:rsidRDefault="00A11870" w:rsidP="007618A3">
            <w:pPr>
              <w:jc w:val="center"/>
              <w:rPr>
                <w:b/>
                <w:bCs/>
              </w:rPr>
            </w:pPr>
            <w:sdt>
              <w:sdtPr>
                <w:rPr>
                  <w:rFonts w:asciiTheme="majorHAnsi" w:hAnsiTheme="majorHAnsi" w:cstheme="majorHAnsi"/>
                </w:rPr>
                <w:id w:val="186023964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B314E30" w14:textId="77777777" w:rsidR="00960954" w:rsidRDefault="00960954" w:rsidP="007618A3">
            <w:pPr>
              <w:rPr>
                <w:b/>
                <w:bCs/>
              </w:rPr>
            </w:pPr>
          </w:p>
        </w:tc>
        <w:tc>
          <w:tcPr>
            <w:tcW w:w="1803" w:type="dxa"/>
          </w:tcPr>
          <w:p w14:paraId="5D918AA3" w14:textId="77777777" w:rsidR="00960954" w:rsidRDefault="00960954" w:rsidP="007618A3">
            <w:pPr>
              <w:jc w:val="center"/>
            </w:pPr>
            <w:r w:rsidRPr="004F0510">
              <w:t xml:space="preserve">Unlikely (2) </w:t>
            </w:r>
          </w:p>
          <w:p w14:paraId="33806B27" w14:textId="77777777" w:rsidR="00960954" w:rsidRDefault="00A11870" w:rsidP="007618A3">
            <w:pPr>
              <w:jc w:val="center"/>
              <w:rPr>
                <w:b/>
                <w:bCs/>
              </w:rPr>
            </w:pPr>
            <w:sdt>
              <w:sdtPr>
                <w:rPr>
                  <w:rFonts w:asciiTheme="majorHAnsi" w:hAnsiTheme="majorHAnsi" w:cstheme="majorHAnsi"/>
                </w:rPr>
                <w:id w:val="-170270227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609B8C23" w14:textId="77777777" w:rsidR="00960954" w:rsidRDefault="00960954" w:rsidP="007618A3">
            <w:pPr>
              <w:rPr>
                <w:b/>
                <w:bCs/>
              </w:rPr>
            </w:pPr>
          </w:p>
        </w:tc>
        <w:tc>
          <w:tcPr>
            <w:tcW w:w="1803" w:type="dxa"/>
          </w:tcPr>
          <w:p w14:paraId="4A5BF3CE" w14:textId="77777777" w:rsidR="00960954" w:rsidRDefault="00960954" w:rsidP="007618A3">
            <w:pPr>
              <w:jc w:val="center"/>
            </w:pPr>
            <w:r w:rsidRPr="003452C7">
              <w:t xml:space="preserve">Possible (3) </w:t>
            </w:r>
          </w:p>
          <w:p w14:paraId="44A4FE8D" w14:textId="77777777" w:rsidR="00960954" w:rsidRDefault="00A11870" w:rsidP="007618A3">
            <w:pPr>
              <w:jc w:val="center"/>
              <w:rPr>
                <w:b/>
                <w:bCs/>
              </w:rPr>
            </w:pPr>
            <w:sdt>
              <w:sdtPr>
                <w:rPr>
                  <w:rFonts w:asciiTheme="majorHAnsi" w:hAnsiTheme="majorHAnsi" w:cstheme="majorHAnsi"/>
                </w:rPr>
                <w:id w:val="142908879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8C64377" w14:textId="77777777" w:rsidR="00960954" w:rsidRDefault="00960954" w:rsidP="007618A3">
            <w:pPr>
              <w:rPr>
                <w:b/>
                <w:bCs/>
              </w:rPr>
            </w:pPr>
          </w:p>
        </w:tc>
        <w:tc>
          <w:tcPr>
            <w:tcW w:w="1674" w:type="dxa"/>
          </w:tcPr>
          <w:p w14:paraId="3916D059" w14:textId="77777777" w:rsidR="00960954" w:rsidRDefault="00960954" w:rsidP="007618A3">
            <w:pPr>
              <w:jc w:val="center"/>
            </w:pPr>
            <w:r w:rsidRPr="003452C7">
              <w:t xml:space="preserve">Likely (4) </w:t>
            </w:r>
          </w:p>
          <w:p w14:paraId="3B43AEF0" w14:textId="77777777" w:rsidR="00960954" w:rsidRDefault="00A11870" w:rsidP="007618A3">
            <w:pPr>
              <w:jc w:val="center"/>
              <w:rPr>
                <w:b/>
                <w:bCs/>
              </w:rPr>
            </w:pPr>
            <w:sdt>
              <w:sdtPr>
                <w:rPr>
                  <w:rFonts w:asciiTheme="majorHAnsi" w:hAnsiTheme="majorHAnsi" w:cstheme="majorHAnsi"/>
                </w:rPr>
                <w:id w:val="22557132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2E9B0767" w14:textId="77777777" w:rsidR="00960954" w:rsidRDefault="00960954" w:rsidP="007618A3">
            <w:pPr>
              <w:rPr>
                <w:b/>
                <w:bCs/>
              </w:rPr>
            </w:pPr>
          </w:p>
        </w:tc>
        <w:tc>
          <w:tcPr>
            <w:tcW w:w="1933" w:type="dxa"/>
          </w:tcPr>
          <w:p w14:paraId="0C77C892" w14:textId="77777777" w:rsidR="00960954" w:rsidRDefault="00960954" w:rsidP="007618A3">
            <w:pPr>
              <w:jc w:val="center"/>
            </w:pPr>
            <w:r w:rsidRPr="003452C7">
              <w:t xml:space="preserve">Almost Certain (5) </w:t>
            </w:r>
          </w:p>
          <w:p w14:paraId="6A564DD2" w14:textId="77777777" w:rsidR="00960954" w:rsidRDefault="00A11870" w:rsidP="007618A3">
            <w:pPr>
              <w:jc w:val="center"/>
              <w:rPr>
                <w:b/>
                <w:bCs/>
              </w:rPr>
            </w:pPr>
            <w:sdt>
              <w:sdtPr>
                <w:rPr>
                  <w:rFonts w:asciiTheme="majorHAnsi" w:hAnsiTheme="majorHAnsi" w:cstheme="majorHAnsi"/>
                </w:rPr>
                <w:id w:val="181899062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BF467C1" w14:textId="77777777" w:rsidR="00960954" w:rsidRDefault="00960954" w:rsidP="007618A3">
            <w:pPr>
              <w:rPr>
                <w:b/>
                <w:bCs/>
              </w:rPr>
            </w:pPr>
          </w:p>
        </w:tc>
      </w:tr>
    </w:tbl>
    <w:p w14:paraId="53CBE904" w14:textId="77777777" w:rsidR="00960954" w:rsidRDefault="00960954" w:rsidP="00960954">
      <w:pPr>
        <w:ind w:left="720"/>
      </w:pPr>
    </w:p>
    <w:p w14:paraId="1DA14A99" w14:textId="7BAC7218" w:rsidR="00960954" w:rsidRDefault="00960954" w:rsidP="0016098F">
      <w:pPr>
        <w:pStyle w:val="Heading2"/>
        <w:rPr>
          <w:color w:val="auto"/>
        </w:rPr>
      </w:pPr>
      <w:r w:rsidRPr="0016098F">
        <w:rPr>
          <w:color w:val="auto"/>
        </w:rPr>
        <w:t>Mental Health</w:t>
      </w:r>
    </w:p>
    <w:p w14:paraId="21A1F762" w14:textId="77777777" w:rsidR="0016098F" w:rsidRPr="0016098F" w:rsidRDefault="0016098F" w:rsidP="0016098F">
      <w:pPr>
        <w:rPr>
          <w:lang w:val="en-AU"/>
        </w:rPr>
      </w:pPr>
    </w:p>
    <w:p w14:paraId="4FB794D1" w14:textId="77777777" w:rsidR="00960954" w:rsidRDefault="00960954" w:rsidP="00960954">
      <w:r>
        <w:t>The Australian Government stresses that anyone travelling abroad is subject to foreign jurisdictions, which may view mental illness different from back at home. Consequently, it is important to thoroughly research the destination and determine if there are any concerns that may trigger mental health concerns - see </w:t>
      </w:r>
      <w:hyperlink r:id="rId49" w:tgtFrame="_blank" w:history="1">
        <w:r>
          <w:rPr>
            <w:rStyle w:val="Hyperlink"/>
          </w:rPr>
          <w:t xml:space="preserve">Australian </w:t>
        </w:r>
        <w:proofErr w:type="spellStart"/>
        <w:r>
          <w:rPr>
            <w:rStyle w:val="Hyperlink"/>
          </w:rPr>
          <w:t>travellers</w:t>
        </w:r>
        <w:proofErr w:type="spellEnd"/>
        <w:r>
          <w:rPr>
            <w:rStyle w:val="Hyperlink"/>
          </w:rPr>
          <w:t xml:space="preserve"> with mental health conditions</w:t>
        </w:r>
      </w:hyperlink>
      <w:r>
        <w:t>.</w:t>
      </w:r>
    </w:p>
    <w:p w14:paraId="50D4E978" w14:textId="77777777" w:rsidR="00960954" w:rsidRDefault="00960954" w:rsidP="00960954">
      <w:pPr>
        <w:rPr>
          <w:b/>
          <w:bCs/>
        </w:rPr>
      </w:pPr>
    </w:p>
    <w:p w14:paraId="130D8EBE" w14:textId="77777777" w:rsidR="00960954" w:rsidRDefault="00960954" w:rsidP="00960954">
      <w:pPr>
        <w:rPr>
          <w:b/>
          <w:bCs/>
        </w:rPr>
      </w:pPr>
      <w:r w:rsidRPr="00127065">
        <w:rPr>
          <w:b/>
          <w:bCs/>
        </w:rPr>
        <w:t>How can the likelihood and the impact of these incidents be reduced by participants?</w:t>
      </w:r>
    </w:p>
    <w:p w14:paraId="0A29C2F4" w14:textId="77777777" w:rsidR="00960954" w:rsidRDefault="00960954" w:rsidP="00960954">
      <w:pPr>
        <w:ind w:firstLine="720"/>
      </w:pPr>
      <w:r w:rsidRPr="00BF2298">
        <w:rPr>
          <w:sz w:val="16"/>
          <w:szCs w:val="16"/>
        </w:rPr>
        <w:t>Tick the appropriate responses below</w:t>
      </w:r>
      <w:r>
        <w:t>.</w:t>
      </w:r>
    </w:p>
    <w:p w14:paraId="7F28B964" w14:textId="77777777" w:rsidR="00960954" w:rsidRDefault="00A11870" w:rsidP="00960954">
      <w:pPr>
        <w:ind w:left="720"/>
      </w:pPr>
      <w:sdt>
        <w:sdtPr>
          <w:rPr>
            <w:rFonts w:asciiTheme="majorHAnsi" w:hAnsiTheme="majorHAnsi" w:cstheme="majorHAnsi"/>
          </w:rPr>
          <w:id w:val="-30131331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931C23">
        <w:t>All students are required to register on the Go Global Portal prior to going overseas. The platform requests participants to declare any health conditions and extra support. This information is confidential</w:t>
      </w:r>
    </w:p>
    <w:p w14:paraId="585D3EB7" w14:textId="77777777" w:rsidR="00960954" w:rsidRDefault="00A11870" w:rsidP="00960954">
      <w:pPr>
        <w:ind w:left="720"/>
      </w:pPr>
      <w:sdt>
        <w:sdtPr>
          <w:rPr>
            <w:rFonts w:asciiTheme="majorHAnsi" w:hAnsiTheme="majorHAnsi" w:cstheme="majorHAnsi"/>
          </w:rPr>
          <w:id w:val="162982106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3C0034">
        <w:t>If a participant is facing any barriers that may affect their travel or experience in the host country, they are encouraged to access Western Sydney University's confidential counselling services as early as possible before going abroad</w:t>
      </w:r>
    </w:p>
    <w:p w14:paraId="0C3BE965" w14:textId="77777777" w:rsidR="00960954" w:rsidRDefault="00A11870" w:rsidP="00960954">
      <w:pPr>
        <w:ind w:left="720"/>
      </w:pPr>
      <w:sdt>
        <w:sdtPr>
          <w:rPr>
            <w:rFonts w:asciiTheme="majorHAnsi" w:hAnsiTheme="majorHAnsi" w:cstheme="majorHAnsi"/>
          </w:rPr>
          <w:id w:val="-72753826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 xml:space="preserve">Mental Health is </w:t>
      </w:r>
      <w:r w:rsidR="00960954" w:rsidRPr="00BB2EED">
        <w:t>discussed with participants prior to departure</w:t>
      </w:r>
    </w:p>
    <w:p w14:paraId="71758548" w14:textId="77777777" w:rsidR="00960954" w:rsidRDefault="00A11870" w:rsidP="00960954">
      <w:pPr>
        <w:ind w:left="720"/>
      </w:pPr>
      <w:sdt>
        <w:sdtPr>
          <w:rPr>
            <w:rFonts w:asciiTheme="majorHAnsi" w:hAnsiTheme="majorHAnsi" w:cstheme="majorHAnsi"/>
          </w:rPr>
          <w:id w:val="-96380669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75C42681" w14:textId="77777777" w:rsidTr="007618A3">
        <w:tc>
          <w:tcPr>
            <w:tcW w:w="9016" w:type="dxa"/>
          </w:tcPr>
          <w:p w14:paraId="448700D6" w14:textId="77777777" w:rsidR="00960954" w:rsidRDefault="00960954" w:rsidP="007618A3"/>
          <w:p w14:paraId="0A37D7F4" w14:textId="77777777" w:rsidR="00960954" w:rsidRDefault="00960954" w:rsidP="007618A3"/>
          <w:p w14:paraId="1B6466B0" w14:textId="77777777" w:rsidR="00960954" w:rsidRDefault="00960954" w:rsidP="007618A3"/>
        </w:tc>
      </w:tr>
    </w:tbl>
    <w:p w14:paraId="01062864" w14:textId="77777777" w:rsidR="00960954" w:rsidRDefault="00960954" w:rsidP="00960954">
      <w:pPr>
        <w:ind w:left="720"/>
      </w:pPr>
    </w:p>
    <w:p w14:paraId="64482BD0"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1902E32A" w14:textId="77777777" w:rsidTr="007618A3">
        <w:tc>
          <w:tcPr>
            <w:tcW w:w="1803" w:type="dxa"/>
          </w:tcPr>
          <w:p w14:paraId="3FC5C034" w14:textId="77777777" w:rsidR="00960954" w:rsidRDefault="00960954" w:rsidP="007618A3">
            <w:pPr>
              <w:jc w:val="center"/>
            </w:pPr>
            <w:r w:rsidRPr="00851FF4">
              <w:t>Rare (1)</w:t>
            </w:r>
          </w:p>
          <w:p w14:paraId="206B5094" w14:textId="77777777" w:rsidR="00960954" w:rsidRDefault="00A11870" w:rsidP="007618A3">
            <w:pPr>
              <w:jc w:val="center"/>
              <w:rPr>
                <w:b/>
                <w:bCs/>
              </w:rPr>
            </w:pPr>
            <w:sdt>
              <w:sdtPr>
                <w:rPr>
                  <w:rFonts w:asciiTheme="majorHAnsi" w:hAnsiTheme="majorHAnsi" w:cstheme="majorHAnsi"/>
                </w:rPr>
                <w:id w:val="-129343878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FFEEE65" w14:textId="77777777" w:rsidR="00960954" w:rsidRDefault="00960954" w:rsidP="007618A3">
            <w:pPr>
              <w:rPr>
                <w:b/>
                <w:bCs/>
              </w:rPr>
            </w:pPr>
          </w:p>
        </w:tc>
        <w:tc>
          <w:tcPr>
            <w:tcW w:w="1803" w:type="dxa"/>
          </w:tcPr>
          <w:p w14:paraId="020C6E1D" w14:textId="77777777" w:rsidR="00960954" w:rsidRDefault="00960954" w:rsidP="007618A3">
            <w:pPr>
              <w:jc w:val="center"/>
            </w:pPr>
            <w:r w:rsidRPr="004F0510">
              <w:t xml:space="preserve">Unlikely (2) </w:t>
            </w:r>
          </w:p>
          <w:p w14:paraId="31E904B6" w14:textId="77777777" w:rsidR="00960954" w:rsidRDefault="00A11870" w:rsidP="007618A3">
            <w:pPr>
              <w:jc w:val="center"/>
              <w:rPr>
                <w:b/>
                <w:bCs/>
              </w:rPr>
            </w:pPr>
            <w:sdt>
              <w:sdtPr>
                <w:rPr>
                  <w:rFonts w:asciiTheme="majorHAnsi" w:hAnsiTheme="majorHAnsi" w:cstheme="majorHAnsi"/>
                </w:rPr>
                <w:id w:val="42724651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3667A1C" w14:textId="77777777" w:rsidR="00960954" w:rsidRDefault="00960954" w:rsidP="007618A3">
            <w:pPr>
              <w:rPr>
                <w:b/>
                <w:bCs/>
              </w:rPr>
            </w:pPr>
          </w:p>
        </w:tc>
        <w:tc>
          <w:tcPr>
            <w:tcW w:w="1803" w:type="dxa"/>
          </w:tcPr>
          <w:p w14:paraId="1D67534C" w14:textId="77777777" w:rsidR="00960954" w:rsidRDefault="00960954" w:rsidP="007618A3">
            <w:pPr>
              <w:jc w:val="center"/>
            </w:pPr>
            <w:r w:rsidRPr="003452C7">
              <w:t xml:space="preserve">Possible (3) </w:t>
            </w:r>
          </w:p>
          <w:p w14:paraId="1FF35D42" w14:textId="77777777" w:rsidR="00960954" w:rsidRDefault="00A11870" w:rsidP="007618A3">
            <w:pPr>
              <w:jc w:val="center"/>
              <w:rPr>
                <w:b/>
                <w:bCs/>
              </w:rPr>
            </w:pPr>
            <w:sdt>
              <w:sdtPr>
                <w:rPr>
                  <w:rFonts w:asciiTheme="majorHAnsi" w:hAnsiTheme="majorHAnsi" w:cstheme="majorHAnsi"/>
                </w:rPr>
                <w:id w:val="-30940816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64D6DDD" w14:textId="77777777" w:rsidR="00960954" w:rsidRDefault="00960954" w:rsidP="007618A3">
            <w:pPr>
              <w:rPr>
                <w:b/>
                <w:bCs/>
              </w:rPr>
            </w:pPr>
          </w:p>
        </w:tc>
        <w:tc>
          <w:tcPr>
            <w:tcW w:w="1674" w:type="dxa"/>
          </w:tcPr>
          <w:p w14:paraId="737C9CA9" w14:textId="77777777" w:rsidR="00960954" w:rsidRDefault="00960954" w:rsidP="007618A3">
            <w:pPr>
              <w:jc w:val="center"/>
            </w:pPr>
            <w:r w:rsidRPr="003452C7">
              <w:t xml:space="preserve">Likely (4) </w:t>
            </w:r>
          </w:p>
          <w:p w14:paraId="0E92F662" w14:textId="77777777" w:rsidR="00960954" w:rsidRDefault="00A11870" w:rsidP="007618A3">
            <w:pPr>
              <w:jc w:val="center"/>
              <w:rPr>
                <w:b/>
                <w:bCs/>
              </w:rPr>
            </w:pPr>
            <w:sdt>
              <w:sdtPr>
                <w:rPr>
                  <w:rFonts w:asciiTheme="majorHAnsi" w:hAnsiTheme="majorHAnsi" w:cstheme="majorHAnsi"/>
                </w:rPr>
                <w:id w:val="-131718015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3702D229" w14:textId="77777777" w:rsidR="00960954" w:rsidRDefault="00960954" w:rsidP="007618A3">
            <w:pPr>
              <w:rPr>
                <w:b/>
                <w:bCs/>
              </w:rPr>
            </w:pPr>
          </w:p>
        </w:tc>
        <w:tc>
          <w:tcPr>
            <w:tcW w:w="1933" w:type="dxa"/>
          </w:tcPr>
          <w:p w14:paraId="02455075" w14:textId="77777777" w:rsidR="00960954" w:rsidRDefault="00960954" w:rsidP="007618A3">
            <w:pPr>
              <w:jc w:val="center"/>
            </w:pPr>
            <w:r w:rsidRPr="003452C7">
              <w:t xml:space="preserve">Almost Certain (5) </w:t>
            </w:r>
          </w:p>
          <w:p w14:paraId="382C38A6" w14:textId="77777777" w:rsidR="00960954" w:rsidRDefault="00A11870" w:rsidP="007618A3">
            <w:pPr>
              <w:jc w:val="center"/>
              <w:rPr>
                <w:b/>
                <w:bCs/>
              </w:rPr>
            </w:pPr>
            <w:sdt>
              <w:sdtPr>
                <w:rPr>
                  <w:rFonts w:asciiTheme="majorHAnsi" w:hAnsiTheme="majorHAnsi" w:cstheme="majorHAnsi"/>
                </w:rPr>
                <w:id w:val="96007795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3860F3A" w14:textId="77777777" w:rsidR="00960954" w:rsidRDefault="00960954" w:rsidP="007618A3">
            <w:pPr>
              <w:rPr>
                <w:b/>
                <w:bCs/>
              </w:rPr>
            </w:pPr>
          </w:p>
        </w:tc>
      </w:tr>
    </w:tbl>
    <w:p w14:paraId="00C148FB" w14:textId="77777777" w:rsidR="0016098F" w:rsidRDefault="0016098F" w:rsidP="0016098F">
      <w:pPr>
        <w:pStyle w:val="Heading2"/>
        <w:rPr>
          <w:color w:val="auto"/>
        </w:rPr>
      </w:pPr>
    </w:p>
    <w:p w14:paraId="433960C3" w14:textId="3C7F753C" w:rsidR="00960954" w:rsidRDefault="00960954" w:rsidP="0016098F">
      <w:pPr>
        <w:pStyle w:val="Heading2"/>
        <w:rPr>
          <w:color w:val="auto"/>
        </w:rPr>
      </w:pPr>
      <w:r w:rsidRPr="0016098F">
        <w:rPr>
          <w:color w:val="auto"/>
        </w:rPr>
        <w:t>Bullying and Cyber-Harassment</w:t>
      </w:r>
    </w:p>
    <w:p w14:paraId="69917C27" w14:textId="77777777" w:rsidR="0016098F" w:rsidRPr="0016098F" w:rsidRDefault="0016098F" w:rsidP="0016098F">
      <w:pPr>
        <w:rPr>
          <w:lang w:val="en-AU"/>
        </w:rPr>
      </w:pPr>
    </w:p>
    <w:p w14:paraId="0B420231" w14:textId="77777777" w:rsidR="00960954" w:rsidRPr="001E2CB9" w:rsidRDefault="00960954" w:rsidP="00960954">
      <w:r w:rsidRPr="001E2CB9">
        <w:t xml:space="preserve">Bullying is a distinctive pattern of repeatedly and deliberately intimidating, degrading or humiliating a person. It can involve an individual or a group misusing their power, or perceived power, over one or more persons who feel unable to stop it from happening. Bullying can happen in person or online, via various digital platforms and devices and it can be obvious (overt) or hidden (covert). Bullying </w:t>
      </w:r>
      <w:proofErr w:type="spellStart"/>
      <w:r w:rsidRPr="001E2CB9">
        <w:t>behaviour</w:t>
      </w:r>
      <w:proofErr w:type="spellEnd"/>
      <w:r w:rsidRPr="001E2CB9">
        <w:t xml:space="preserve"> is </w:t>
      </w:r>
      <w:proofErr w:type="gramStart"/>
      <w:r w:rsidRPr="001E2CB9">
        <w:t>repeated, or</w:t>
      </w:r>
      <w:proofErr w:type="gramEnd"/>
      <w:r w:rsidRPr="001E2CB9">
        <w:t xml:space="preserve"> has the potential to be repeated over time. Bullying of any form or for any reason can have immediate, </w:t>
      </w:r>
      <w:proofErr w:type="gramStart"/>
      <w:r w:rsidRPr="001E2CB9">
        <w:t>medium</w:t>
      </w:r>
      <w:proofErr w:type="gramEnd"/>
      <w:r w:rsidRPr="001E2CB9">
        <w:t xml:space="preserve"> and long-term effects on those involved, including bystanders. It may take place face to face on campus, via phone or email, within residential colleges, or online via ‘cyber-bullying or cyber-harassment’.</w:t>
      </w:r>
    </w:p>
    <w:p w14:paraId="7E5AD41C" w14:textId="77777777" w:rsidR="00960954" w:rsidRPr="001E2CB9" w:rsidRDefault="00960954" w:rsidP="00960954"/>
    <w:p w14:paraId="7D882CDB" w14:textId="77777777" w:rsidR="00960954" w:rsidRPr="001E2CB9" w:rsidRDefault="00960954" w:rsidP="00960954">
      <w:pPr>
        <w:rPr>
          <w:b/>
          <w:bCs/>
        </w:rPr>
      </w:pPr>
      <w:r w:rsidRPr="001E2CB9">
        <w:rPr>
          <w:b/>
          <w:bCs/>
        </w:rPr>
        <w:t>Cyber-bullying</w:t>
      </w:r>
    </w:p>
    <w:p w14:paraId="6C2DC2F8" w14:textId="77777777" w:rsidR="00960954" w:rsidRPr="001E2CB9" w:rsidRDefault="00960954" w:rsidP="00960954">
      <w:r w:rsidRPr="001E2CB9">
        <w:t xml:space="preserve">Cyberbullying is a digital form of harassment that can occur via messaging, apps, online </w:t>
      </w:r>
      <w:proofErr w:type="gramStart"/>
      <w:r w:rsidRPr="001E2CB9">
        <w:t>platforms</w:t>
      </w:r>
      <w:proofErr w:type="gramEnd"/>
      <w:r w:rsidRPr="001E2CB9">
        <w:t xml:space="preserve"> and social media – anywhere people can view, participate in, or share content. Although technology makes it easier for people to bully others, it doesn’t make it acceptable. The aim of a cyberbullying is to annoy, upset or confuse the person who is targeted, so that they react emotionally. If you’re being bullied, keep in mind that the person who’s targeting you wants you to respond. Don’t respond immediately. When you are calm, you may wish to confront the bully directly. Make it clear that their </w:t>
      </w:r>
      <w:proofErr w:type="spellStart"/>
      <w:r w:rsidRPr="001E2CB9">
        <w:t>behaviour</w:t>
      </w:r>
      <w:proofErr w:type="spellEnd"/>
      <w:r w:rsidRPr="001E2CB9">
        <w:t xml:space="preserve"> is unwelcome and unacceptable and ask them to stop. If this does not work, take a screenshot, block, delete, and report the person who is targeting you.</w:t>
      </w:r>
    </w:p>
    <w:p w14:paraId="329D9636" w14:textId="121971EB" w:rsidR="00960954" w:rsidRDefault="00960954" w:rsidP="00960954"/>
    <w:p w14:paraId="753408B4" w14:textId="77777777" w:rsidR="0016098F" w:rsidRPr="001E2CB9" w:rsidRDefault="0016098F" w:rsidP="00960954"/>
    <w:p w14:paraId="629861AB" w14:textId="77777777" w:rsidR="00960954" w:rsidRPr="001E2CB9" w:rsidRDefault="00960954" w:rsidP="00960954">
      <w:pPr>
        <w:rPr>
          <w:b/>
          <w:bCs/>
        </w:rPr>
      </w:pPr>
      <w:r w:rsidRPr="001E2CB9">
        <w:rPr>
          <w:b/>
          <w:bCs/>
        </w:rPr>
        <w:lastRenderedPageBreak/>
        <w:t>Reporting</w:t>
      </w:r>
    </w:p>
    <w:p w14:paraId="0AE7C4FA" w14:textId="77777777" w:rsidR="00960954" w:rsidRPr="001E2CB9" w:rsidRDefault="00960954" w:rsidP="00960954">
      <w:r w:rsidRPr="001E2CB9">
        <w:t xml:space="preserve">Bullying is not acceptable to anyone, anytime, anywhere. </w:t>
      </w:r>
      <w:proofErr w:type="gramStart"/>
      <w:r w:rsidRPr="001E2CB9">
        <w:t>If  a</w:t>
      </w:r>
      <w:proofErr w:type="gramEnd"/>
      <w:r w:rsidRPr="001E2CB9">
        <w:t xml:space="preserve"> student is bullied, the matter will be dealt with under the Student Misconduct Rule. For staff members, the matter will be dealt with under the Bullying Prevention Policy. To find out more about Bullying, visit the </w:t>
      </w:r>
      <w:hyperlink r:id="rId50" w:history="1">
        <w:r w:rsidRPr="001E2CB9">
          <w:rPr>
            <w:rStyle w:val="Hyperlink"/>
          </w:rPr>
          <w:t>Western Sydney University Bullying webpage</w:t>
        </w:r>
      </w:hyperlink>
      <w:r w:rsidRPr="001E2CB9">
        <w:t>.</w:t>
      </w:r>
    </w:p>
    <w:p w14:paraId="787C54DA" w14:textId="77777777" w:rsidR="00960954" w:rsidRPr="001E2CB9" w:rsidRDefault="00960954" w:rsidP="00960954"/>
    <w:p w14:paraId="54D02B93" w14:textId="77777777" w:rsidR="00960954" w:rsidRPr="001E2CB9" w:rsidRDefault="00960954" w:rsidP="00960954">
      <w:pPr>
        <w:rPr>
          <w:b/>
          <w:bCs/>
        </w:rPr>
      </w:pPr>
      <w:r w:rsidRPr="001E2CB9">
        <w:rPr>
          <w:b/>
          <w:bCs/>
        </w:rPr>
        <w:t>Support</w:t>
      </w:r>
    </w:p>
    <w:p w14:paraId="51249452" w14:textId="77777777" w:rsidR="00960954" w:rsidRPr="001E2CB9" w:rsidRDefault="00960954" w:rsidP="00960954">
      <w:r w:rsidRPr="001E2CB9">
        <w:t xml:space="preserve">Students are encouraged to access free confidential counselling services, which is available by telephone, Zoom or </w:t>
      </w:r>
      <w:proofErr w:type="spellStart"/>
      <w:r w:rsidRPr="001E2CB9">
        <w:t>eCounselling</w:t>
      </w:r>
      <w:proofErr w:type="spellEnd"/>
      <w:r w:rsidRPr="001E2CB9">
        <w:t xml:space="preserve"> online – see </w:t>
      </w:r>
      <w:hyperlink r:id="rId51" w:tgtFrame="_blank" w:history="1">
        <w:r w:rsidRPr="001E2CB9">
          <w:rPr>
            <w:rStyle w:val="Hyperlink"/>
          </w:rPr>
          <w:t>Mental Health and Wellbeing</w:t>
        </w:r>
      </w:hyperlink>
      <w:r w:rsidRPr="001E2CB9">
        <w:t>.</w:t>
      </w:r>
    </w:p>
    <w:p w14:paraId="035AF98A" w14:textId="77777777" w:rsidR="00960954" w:rsidRDefault="00960954" w:rsidP="00960954">
      <w:pPr>
        <w:rPr>
          <w:b/>
          <w:bCs/>
        </w:rPr>
      </w:pPr>
    </w:p>
    <w:p w14:paraId="5423DE40" w14:textId="77777777" w:rsidR="00960954" w:rsidRDefault="00960954" w:rsidP="00960954">
      <w:pPr>
        <w:rPr>
          <w:b/>
          <w:bCs/>
        </w:rPr>
      </w:pPr>
      <w:r w:rsidRPr="00127065">
        <w:rPr>
          <w:b/>
          <w:bCs/>
        </w:rPr>
        <w:t>How can the likelihood and the impact of these incidents be reduced by participants?</w:t>
      </w:r>
    </w:p>
    <w:p w14:paraId="7F122326" w14:textId="77777777" w:rsidR="00960954" w:rsidRDefault="00960954" w:rsidP="00960954">
      <w:pPr>
        <w:ind w:firstLine="720"/>
      </w:pPr>
      <w:r w:rsidRPr="00BF2298">
        <w:rPr>
          <w:sz w:val="16"/>
          <w:szCs w:val="16"/>
        </w:rPr>
        <w:t>Tick the appropriate responses below</w:t>
      </w:r>
      <w:r>
        <w:t>.</w:t>
      </w:r>
    </w:p>
    <w:p w14:paraId="75DB6A34" w14:textId="77777777" w:rsidR="00960954" w:rsidRDefault="00A11870" w:rsidP="00960954">
      <w:pPr>
        <w:ind w:left="720"/>
      </w:pPr>
      <w:sdt>
        <w:sdtPr>
          <w:rPr>
            <w:rFonts w:asciiTheme="majorHAnsi" w:hAnsiTheme="majorHAnsi" w:cstheme="majorHAnsi"/>
          </w:rPr>
          <w:id w:val="72272126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B05528">
        <w:t xml:space="preserve">All students register on the Go Global Portal prior to going overseas. The platform highlights the information </w:t>
      </w:r>
      <w:r w:rsidR="00960954">
        <w:t xml:space="preserve">about Bullying and Cyber-Harassment </w:t>
      </w:r>
      <w:r w:rsidR="00960954" w:rsidRPr="00B05528">
        <w:t>via an online pre-departure tutorial</w:t>
      </w:r>
    </w:p>
    <w:p w14:paraId="7D864167" w14:textId="77777777" w:rsidR="00960954" w:rsidRDefault="00A11870" w:rsidP="00960954">
      <w:pPr>
        <w:ind w:left="720"/>
      </w:pPr>
      <w:sdt>
        <w:sdtPr>
          <w:rPr>
            <w:rFonts w:asciiTheme="majorHAnsi" w:hAnsiTheme="majorHAnsi" w:cstheme="majorHAnsi"/>
          </w:rPr>
          <w:id w:val="-1116145285"/>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Bullying and Cyber-Harassment will be discussed during physical pre-departure sessions</w:t>
      </w:r>
    </w:p>
    <w:p w14:paraId="2287F7A4" w14:textId="77777777" w:rsidR="00960954" w:rsidRDefault="00960954" w:rsidP="00960954">
      <w:pPr>
        <w:ind w:left="720"/>
      </w:pPr>
    </w:p>
    <w:p w14:paraId="553425B8" w14:textId="77777777" w:rsidR="00960954" w:rsidRDefault="00960954" w:rsidP="00960954">
      <w:pPr>
        <w:ind w:left="720"/>
      </w:pPr>
    </w:p>
    <w:p w14:paraId="4C97E733" w14:textId="77777777" w:rsidR="00960954" w:rsidRDefault="00A11870" w:rsidP="00960954">
      <w:pPr>
        <w:ind w:left="720"/>
      </w:pPr>
      <w:sdt>
        <w:sdtPr>
          <w:rPr>
            <w:rFonts w:asciiTheme="majorHAnsi" w:hAnsiTheme="majorHAnsi" w:cstheme="majorHAnsi"/>
          </w:rPr>
          <w:id w:val="135075818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01AC8B6F" w14:textId="77777777" w:rsidTr="007618A3">
        <w:tc>
          <w:tcPr>
            <w:tcW w:w="9016" w:type="dxa"/>
          </w:tcPr>
          <w:p w14:paraId="7A8D63D2" w14:textId="77777777" w:rsidR="00960954" w:rsidRDefault="00960954" w:rsidP="007618A3"/>
          <w:p w14:paraId="1D3B5665" w14:textId="77777777" w:rsidR="00960954" w:rsidRDefault="00960954" w:rsidP="007618A3"/>
          <w:p w14:paraId="086E11C6" w14:textId="77777777" w:rsidR="00960954" w:rsidRDefault="00960954" w:rsidP="007618A3"/>
        </w:tc>
      </w:tr>
    </w:tbl>
    <w:p w14:paraId="536DE522" w14:textId="77777777" w:rsidR="00960954" w:rsidRDefault="00960954" w:rsidP="00960954">
      <w:pPr>
        <w:ind w:left="720"/>
      </w:pPr>
    </w:p>
    <w:p w14:paraId="39FC31F4"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4CBAD2D5" w14:textId="77777777" w:rsidTr="007618A3">
        <w:tc>
          <w:tcPr>
            <w:tcW w:w="1803" w:type="dxa"/>
          </w:tcPr>
          <w:p w14:paraId="1B153E00" w14:textId="77777777" w:rsidR="00960954" w:rsidRDefault="00960954" w:rsidP="007618A3">
            <w:pPr>
              <w:jc w:val="center"/>
            </w:pPr>
            <w:r w:rsidRPr="00851FF4">
              <w:t>Rare (1)</w:t>
            </w:r>
          </w:p>
          <w:p w14:paraId="18F8501B" w14:textId="77777777" w:rsidR="00960954" w:rsidRDefault="00A11870" w:rsidP="007618A3">
            <w:pPr>
              <w:jc w:val="center"/>
              <w:rPr>
                <w:b/>
                <w:bCs/>
              </w:rPr>
            </w:pPr>
            <w:sdt>
              <w:sdtPr>
                <w:rPr>
                  <w:rFonts w:asciiTheme="majorHAnsi" w:hAnsiTheme="majorHAnsi" w:cstheme="majorHAnsi"/>
                </w:rPr>
                <w:id w:val="111656552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925E7F0" w14:textId="77777777" w:rsidR="00960954" w:rsidRDefault="00960954" w:rsidP="007618A3">
            <w:pPr>
              <w:rPr>
                <w:b/>
                <w:bCs/>
              </w:rPr>
            </w:pPr>
          </w:p>
        </w:tc>
        <w:tc>
          <w:tcPr>
            <w:tcW w:w="1803" w:type="dxa"/>
          </w:tcPr>
          <w:p w14:paraId="0E3FAAA6" w14:textId="77777777" w:rsidR="00960954" w:rsidRDefault="00960954" w:rsidP="007618A3">
            <w:pPr>
              <w:jc w:val="center"/>
            </w:pPr>
            <w:r w:rsidRPr="004F0510">
              <w:t xml:space="preserve">Unlikely (2) </w:t>
            </w:r>
          </w:p>
          <w:p w14:paraId="3B824838" w14:textId="77777777" w:rsidR="00960954" w:rsidRDefault="00A11870" w:rsidP="007618A3">
            <w:pPr>
              <w:jc w:val="center"/>
              <w:rPr>
                <w:b/>
                <w:bCs/>
              </w:rPr>
            </w:pPr>
            <w:sdt>
              <w:sdtPr>
                <w:rPr>
                  <w:rFonts w:asciiTheme="majorHAnsi" w:hAnsiTheme="majorHAnsi" w:cstheme="majorHAnsi"/>
                </w:rPr>
                <w:id w:val="-160788614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01962BD" w14:textId="77777777" w:rsidR="00960954" w:rsidRDefault="00960954" w:rsidP="007618A3">
            <w:pPr>
              <w:rPr>
                <w:b/>
                <w:bCs/>
              </w:rPr>
            </w:pPr>
          </w:p>
        </w:tc>
        <w:tc>
          <w:tcPr>
            <w:tcW w:w="1803" w:type="dxa"/>
          </w:tcPr>
          <w:p w14:paraId="38EDB0B2" w14:textId="77777777" w:rsidR="00960954" w:rsidRDefault="00960954" w:rsidP="007618A3">
            <w:pPr>
              <w:jc w:val="center"/>
            </w:pPr>
            <w:r w:rsidRPr="003452C7">
              <w:t xml:space="preserve">Possible (3) </w:t>
            </w:r>
          </w:p>
          <w:p w14:paraId="11A073CF" w14:textId="77777777" w:rsidR="00960954" w:rsidRDefault="00A11870" w:rsidP="007618A3">
            <w:pPr>
              <w:jc w:val="center"/>
              <w:rPr>
                <w:b/>
                <w:bCs/>
              </w:rPr>
            </w:pPr>
            <w:sdt>
              <w:sdtPr>
                <w:rPr>
                  <w:rFonts w:asciiTheme="majorHAnsi" w:hAnsiTheme="majorHAnsi" w:cstheme="majorHAnsi"/>
                </w:rPr>
                <w:id w:val="-153881136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3878931" w14:textId="77777777" w:rsidR="00960954" w:rsidRDefault="00960954" w:rsidP="007618A3">
            <w:pPr>
              <w:rPr>
                <w:b/>
                <w:bCs/>
              </w:rPr>
            </w:pPr>
          </w:p>
        </w:tc>
        <w:tc>
          <w:tcPr>
            <w:tcW w:w="1674" w:type="dxa"/>
          </w:tcPr>
          <w:p w14:paraId="11A6F119" w14:textId="77777777" w:rsidR="00960954" w:rsidRDefault="00960954" w:rsidP="007618A3">
            <w:pPr>
              <w:jc w:val="center"/>
            </w:pPr>
            <w:r w:rsidRPr="003452C7">
              <w:t xml:space="preserve">Likely (4) </w:t>
            </w:r>
          </w:p>
          <w:p w14:paraId="4C7C0CD2" w14:textId="77777777" w:rsidR="00960954" w:rsidRDefault="00A11870" w:rsidP="007618A3">
            <w:pPr>
              <w:jc w:val="center"/>
              <w:rPr>
                <w:b/>
                <w:bCs/>
              </w:rPr>
            </w:pPr>
            <w:sdt>
              <w:sdtPr>
                <w:rPr>
                  <w:rFonts w:asciiTheme="majorHAnsi" w:hAnsiTheme="majorHAnsi" w:cstheme="majorHAnsi"/>
                </w:rPr>
                <w:id w:val="-71897753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E04ABBB" w14:textId="77777777" w:rsidR="00960954" w:rsidRDefault="00960954" w:rsidP="007618A3">
            <w:pPr>
              <w:rPr>
                <w:b/>
                <w:bCs/>
              </w:rPr>
            </w:pPr>
          </w:p>
        </w:tc>
        <w:tc>
          <w:tcPr>
            <w:tcW w:w="1933" w:type="dxa"/>
          </w:tcPr>
          <w:p w14:paraId="243CFDCD" w14:textId="77777777" w:rsidR="00960954" w:rsidRDefault="00960954" w:rsidP="007618A3">
            <w:pPr>
              <w:jc w:val="center"/>
            </w:pPr>
            <w:r w:rsidRPr="003452C7">
              <w:t xml:space="preserve">Almost Certain (5) </w:t>
            </w:r>
          </w:p>
          <w:p w14:paraId="52E16548" w14:textId="77777777" w:rsidR="00960954" w:rsidRDefault="00A11870" w:rsidP="007618A3">
            <w:pPr>
              <w:jc w:val="center"/>
              <w:rPr>
                <w:b/>
                <w:bCs/>
              </w:rPr>
            </w:pPr>
            <w:sdt>
              <w:sdtPr>
                <w:rPr>
                  <w:rFonts w:asciiTheme="majorHAnsi" w:hAnsiTheme="majorHAnsi" w:cstheme="majorHAnsi"/>
                </w:rPr>
                <w:id w:val="-121065274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2BF763C2" w14:textId="77777777" w:rsidR="00960954" w:rsidRDefault="00960954" w:rsidP="007618A3">
            <w:pPr>
              <w:rPr>
                <w:b/>
                <w:bCs/>
              </w:rPr>
            </w:pPr>
          </w:p>
        </w:tc>
      </w:tr>
    </w:tbl>
    <w:p w14:paraId="784FD486" w14:textId="642CAD90" w:rsidR="00960954" w:rsidRDefault="00960954" w:rsidP="00960954"/>
    <w:p w14:paraId="29990793" w14:textId="6E8D560D" w:rsidR="00960954" w:rsidRDefault="00960954" w:rsidP="0016098F">
      <w:pPr>
        <w:pStyle w:val="Heading2"/>
        <w:rPr>
          <w:rStyle w:val="Heading2Char"/>
          <w:color w:val="auto"/>
        </w:rPr>
      </w:pPr>
      <w:r w:rsidRPr="0016098F">
        <w:rPr>
          <w:color w:val="auto"/>
        </w:rPr>
        <w:t>Prev</w:t>
      </w:r>
      <w:r w:rsidRPr="0016098F">
        <w:rPr>
          <w:rStyle w:val="Heading2Char"/>
          <w:color w:val="auto"/>
        </w:rPr>
        <w:t xml:space="preserve">enting Sexual Exploitation, Abuse and Harassment (PSEAH) </w:t>
      </w:r>
    </w:p>
    <w:p w14:paraId="3F2B28C2" w14:textId="77777777" w:rsidR="0016098F" w:rsidRPr="0016098F" w:rsidRDefault="0016098F" w:rsidP="0016098F">
      <w:pPr>
        <w:rPr>
          <w:lang w:val="en-AU"/>
        </w:rPr>
      </w:pPr>
    </w:p>
    <w:p w14:paraId="6EC465A5" w14:textId="77777777" w:rsidR="00960954" w:rsidRPr="00406F7C" w:rsidRDefault="00960954" w:rsidP="00960954">
      <w:r w:rsidRPr="00406F7C">
        <w:t xml:space="preserve">Western Sydney University and the Australian Government do not tolerate sexual exploitation, </w:t>
      </w:r>
      <w:proofErr w:type="gramStart"/>
      <w:r w:rsidRPr="00406F7C">
        <w:t>abuse</w:t>
      </w:r>
      <w:proofErr w:type="gramEnd"/>
      <w:r w:rsidRPr="00406F7C">
        <w:t xml:space="preserve"> or harassment of any kind. PSEAH is the Department of Foreign Affairs and Trade’s (DFAT) Preventing Sexual Exploitation, Abuse and Harassment policy. The policy sets out expectations and minimum standards of </w:t>
      </w:r>
      <w:proofErr w:type="spellStart"/>
      <w:r w:rsidRPr="00406F7C">
        <w:t>behaviour</w:t>
      </w:r>
      <w:proofErr w:type="spellEnd"/>
      <w:r w:rsidRPr="00406F7C">
        <w:t>, for all stakeholders in Australia and overseas.</w:t>
      </w:r>
    </w:p>
    <w:p w14:paraId="7F7C6393" w14:textId="77777777" w:rsidR="00960954" w:rsidRPr="00406F7C" w:rsidRDefault="00960954" w:rsidP="00960954">
      <w:r w:rsidRPr="00406F7C">
        <w:t> </w:t>
      </w:r>
    </w:p>
    <w:p w14:paraId="2B08BA2A" w14:textId="77777777" w:rsidR="00960954" w:rsidRDefault="00960954" w:rsidP="00960954">
      <w:pPr>
        <w:rPr>
          <w:b/>
          <w:bCs/>
        </w:rPr>
      </w:pPr>
      <w:r w:rsidRPr="00127065">
        <w:rPr>
          <w:b/>
          <w:bCs/>
        </w:rPr>
        <w:t>How can the likelihood and the impact of these incidents be reduced by participants?</w:t>
      </w:r>
    </w:p>
    <w:p w14:paraId="08DAAABD" w14:textId="77777777" w:rsidR="00960954" w:rsidRDefault="00960954" w:rsidP="00960954">
      <w:pPr>
        <w:ind w:firstLine="720"/>
      </w:pPr>
      <w:r w:rsidRPr="00BF2298">
        <w:rPr>
          <w:sz w:val="16"/>
          <w:szCs w:val="16"/>
        </w:rPr>
        <w:t>Tick the appropriate responses below</w:t>
      </w:r>
      <w:r>
        <w:t>.</w:t>
      </w:r>
    </w:p>
    <w:p w14:paraId="47D4C118" w14:textId="77777777" w:rsidR="00960954" w:rsidRDefault="00A11870" w:rsidP="00960954">
      <w:pPr>
        <w:ind w:left="720"/>
      </w:pPr>
      <w:sdt>
        <w:sdtPr>
          <w:rPr>
            <w:rFonts w:asciiTheme="majorHAnsi" w:hAnsiTheme="majorHAnsi" w:cstheme="majorHAnsi"/>
          </w:rPr>
          <w:id w:val="156629815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rsidRPr="00B05528">
        <w:t xml:space="preserve">All students register on the Go Global Portal prior to going overseas. The platform highlights the information </w:t>
      </w:r>
      <w:r w:rsidR="00960954">
        <w:t xml:space="preserve">about PSEAH </w:t>
      </w:r>
      <w:r w:rsidR="00960954" w:rsidRPr="00B05528">
        <w:t>via an online pre-departure tutorial</w:t>
      </w:r>
    </w:p>
    <w:p w14:paraId="4800848B" w14:textId="77777777" w:rsidR="00960954" w:rsidRDefault="00A11870" w:rsidP="00960954">
      <w:pPr>
        <w:ind w:left="720"/>
      </w:pPr>
      <w:sdt>
        <w:sdtPr>
          <w:rPr>
            <w:rFonts w:asciiTheme="majorHAnsi" w:hAnsiTheme="majorHAnsi" w:cstheme="majorHAnsi"/>
          </w:rPr>
          <w:id w:val="197433997"/>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PSEAH will be discussed during physical pre-departure sessions</w:t>
      </w:r>
    </w:p>
    <w:p w14:paraId="56E9A5A2" w14:textId="77777777" w:rsidR="00960954" w:rsidRDefault="00A11870" w:rsidP="00960954">
      <w:pPr>
        <w:ind w:left="720"/>
      </w:pPr>
      <w:sdt>
        <w:sdtPr>
          <w:rPr>
            <w:rFonts w:asciiTheme="majorHAnsi" w:hAnsiTheme="majorHAnsi" w:cstheme="majorHAnsi"/>
          </w:rPr>
          <w:id w:val="78880874"/>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rsidRPr="0065063D">
        <w:t xml:space="preserve">All project leaders and partner </w:t>
      </w:r>
      <w:proofErr w:type="spellStart"/>
      <w:r w:rsidR="00960954" w:rsidRPr="0065063D">
        <w:t>organisations</w:t>
      </w:r>
      <w:proofErr w:type="spellEnd"/>
      <w:r w:rsidR="00960954" w:rsidRPr="0065063D">
        <w:t xml:space="preserve"> are required to consider PSEAH and how to mitigate risks</w:t>
      </w:r>
    </w:p>
    <w:p w14:paraId="5C840939" w14:textId="77777777" w:rsidR="00960954" w:rsidRDefault="00A11870" w:rsidP="00960954">
      <w:pPr>
        <w:ind w:left="720"/>
      </w:pPr>
      <w:sdt>
        <w:sdtPr>
          <w:rPr>
            <w:rFonts w:asciiTheme="majorHAnsi" w:hAnsiTheme="majorHAnsi" w:cstheme="majorHAnsi"/>
          </w:rPr>
          <w:id w:val="2028753140"/>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Other:</w:t>
      </w:r>
    </w:p>
    <w:tbl>
      <w:tblPr>
        <w:tblStyle w:val="TableGrid"/>
        <w:tblW w:w="0" w:type="auto"/>
        <w:tblInd w:w="720" w:type="dxa"/>
        <w:tblLook w:val="04A0" w:firstRow="1" w:lastRow="0" w:firstColumn="1" w:lastColumn="0" w:noHBand="0" w:noVBand="1"/>
      </w:tblPr>
      <w:tblGrid>
        <w:gridCol w:w="9016"/>
      </w:tblGrid>
      <w:tr w:rsidR="00960954" w14:paraId="04E5E696" w14:textId="77777777" w:rsidTr="007618A3">
        <w:tc>
          <w:tcPr>
            <w:tcW w:w="9016" w:type="dxa"/>
          </w:tcPr>
          <w:p w14:paraId="5062B396" w14:textId="77777777" w:rsidR="00960954" w:rsidRDefault="00960954" w:rsidP="007618A3"/>
          <w:p w14:paraId="75906033" w14:textId="77777777" w:rsidR="00960954" w:rsidRDefault="00960954" w:rsidP="007618A3"/>
          <w:p w14:paraId="3EC77525" w14:textId="77777777" w:rsidR="00960954" w:rsidRDefault="00960954" w:rsidP="007618A3"/>
        </w:tc>
      </w:tr>
    </w:tbl>
    <w:p w14:paraId="02CBA951" w14:textId="77777777" w:rsidR="00960954" w:rsidRDefault="00960954" w:rsidP="00960954">
      <w:pPr>
        <w:ind w:left="720"/>
      </w:pPr>
    </w:p>
    <w:p w14:paraId="5A2B2AF7" w14:textId="77777777" w:rsidR="00960954" w:rsidRDefault="00960954" w:rsidP="00960954">
      <w:pPr>
        <w:rPr>
          <w:b/>
          <w:bCs/>
        </w:rPr>
      </w:pPr>
    </w:p>
    <w:p w14:paraId="451C3BD2" w14:textId="77777777" w:rsidR="00960954" w:rsidRDefault="00960954" w:rsidP="00960954">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6BAE980B" w14:textId="77777777" w:rsidTr="007618A3">
        <w:tc>
          <w:tcPr>
            <w:tcW w:w="1803" w:type="dxa"/>
          </w:tcPr>
          <w:p w14:paraId="672FBBF5" w14:textId="77777777" w:rsidR="00960954" w:rsidRDefault="00960954" w:rsidP="007618A3">
            <w:pPr>
              <w:jc w:val="center"/>
            </w:pPr>
            <w:r w:rsidRPr="00851FF4">
              <w:t>Rare (1)</w:t>
            </w:r>
          </w:p>
          <w:p w14:paraId="2D4A8996" w14:textId="77777777" w:rsidR="00960954" w:rsidRDefault="00A11870" w:rsidP="007618A3">
            <w:pPr>
              <w:jc w:val="center"/>
              <w:rPr>
                <w:b/>
                <w:bCs/>
              </w:rPr>
            </w:pPr>
            <w:sdt>
              <w:sdtPr>
                <w:rPr>
                  <w:rFonts w:asciiTheme="majorHAnsi" w:hAnsiTheme="majorHAnsi" w:cstheme="majorHAnsi"/>
                </w:rPr>
                <w:id w:val="14625434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F8D0255" w14:textId="77777777" w:rsidR="00960954" w:rsidRDefault="00960954" w:rsidP="007618A3">
            <w:pPr>
              <w:rPr>
                <w:b/>
                <w:bCs/>
              </w:rPr>
            </w:pPr>
          </w:p>
        </w:tc>
        <w:tc>
          <w:tcPr>
            <w:tcW w:w="1803" w:type="dxa"/>
          </w:tcPr>
          <w:p w14:paraId="7F9F2B40" w14:textId="77777777" w:rsidR="00960954" w:rsidRDefault="00960954" w:rsidP="007618A3">
            <w:pPr>
              <w:jc w:val="center"/>
            </w:pPr>
            <w:r w:rsidRPr="004F0510">
              <w:t xml:space="preserve">Unlikely (2) </w:t>
            </w:r>
          </w:p>
          <w:p w14:paraId="184B352E" w14:textId="77777777" w:rsidR="00960954" w:rsidRDefault="00A11870" w:rsidP="007618A3">
            <w:pPr>
              <w:jc w:val="center"/>
              <w:rPr>
                <w:b/>
                <w:bCs/>
              </w:rPr>
            </w:pPr>
            <w:sdt>
              <w:sdtPr>
                <w:rPr>
                  <w:rFonts w:asciiTheme="majorHAnsi" w:hAnsiTheme="majorHAnsi" w:cstheme="majorHAnsi"/>
                </w:rPr>
                <w:id w:val="114161692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843F42A" w14:textId="77777777" w:rsidR="00960954" w:rsidRDefault="00960954" w:rsidP="007618A3">
            <w:pPr>
              <w:rPr>
                <w:b/>
                <w:bCs/>
              </w:rPr>
            </w:pPr>
          </w:p>
        </w:tc>
        <w:tc>
          <w:tcPr>
            <w:tcW w:w="1803" w:type="dxa"/>
          </w:tcPr>
          <w:p w14:paraId="01FAA98E" w14:textId="77777777" w:rsidR="00960954" w:rsidRDefault="00960954" w:rsidP="007618A3">
            <w:pPr>
              <w:jc w:val="center"/>
            </w:pPr>
            <w:r w:rsidRPr="003452C7">
              <w:t xml:space="preserve">Possible (3) </w:t>
            </w:r>
          </w:p>
          <w:p w14:paraId="08476C34" w14:textId="77777777" w:rsidR="00960954" w:rsidRDefault="00A11870" w:rsidP="007618A3">
            <w:pPr>
              <w:jc w:val="center"/>
              <w:rPr>
                <w:b/>
                <w:bCs/>
              </w:rPr>
            </w:pPr>
            <w:sdt>
              <w:sdtPr>
                <w:rPr>
                  <w:rFonts w:asciiTheme="majorHAnsi" w:hAnsiTheme="majorHAnsi" w:cstheme="majorHAnsi"/>
                </w:rPr>
                <w:id w:val="185869302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370EC289" w14:textId="77777777" w:rsidR="00960954" w:rsidRDefault="00960954" w:rsidP="007618A3">
            <w:pPr>
              <w:rPr>
                <w:b/>
                <w:bCs/>
              </w:rPr>
            </w:pPr>
          </w:p>
        </w:tc>
        <w:tc>
          <w:tcPr>
            <w:tcW w:w="1674" w:type="dxa"/>
          </w:tcPr>
          <w:p w14:paraId="4C49E2B8" w14:textId="77777777" w:rsidR="00960954" w:rsidRDefault="00960954" w:rsidP="007618A3">
            <w:pPr>
              <w:jc w:val="center"/>
            </w:pPr>
            <w:r w:rsidRPr="003452C7">
              <w:t xml:space="preserve">Likely (4) </w:t>
            </w:r>
          </w:p>
          <w:p w14:paraId="498B790C" w14:textId="77777777" w:rsidR="00960954" w:rsidRDefault="00A11870" w:rsidP="007618A3">
            <w:pPr>
              <w:jc w:val="center"/>
              <w:rPr>
                <w:b/>
                <w:bCs/>
              </w:rPr>
            </w:pPr>
            <w:sdt>
              <w:sdtPr>
                <w:rPr>
                  <w:rFonts w:asciiTheme="majorHAnsi" w:hAnsiTheme="majorHAnsi" w:cstheme="majorHAnsi"/>
                </w:rPr>
                <w:id w:val="208933708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6AF90CA" w14:textId="77777777" w:rsidR="00960954" w:rsidRDefault="00960954" w:rsidP="007618A3">
            <w:pPr>
              <w:rPr>
                <w:b/>
                <w:bCs/>
              </w:rPr>
            </w:pPr>
          </w:p>
        </w:tc>
        <w:tc>
          <w:tcPr>
            <w:tcW w:w="1933" w:type="dxa"/>
          </w:tcPr>
          <w:p w14:paraId="1852372E" w14:textId="77777777" w:rsidR="00960954" w:rsidRDefault="00960954" w:rsidP="007618A3">
            <w:pPr>
              <w:jc w:val="center"/>
            </w:pPr>
            <w:r w:rsidRPr="003452C7">
              <w:t xml:space="preserve">Almost Certain (5) </w:t>
            </w:r>
          </w:p>
          <w:p w14:paraId="251B901E" w14:textId="77777777" w:rsidR="00960954" w:rsidRDefault="00A11870" w:rsidP="007618A3">
            <w:pPr>
              <w:jc w:val="center"/>
              <w:rPr>
                <w:b/>
                <w:bCs/>
              </w:rPr>
            </w:pPr>
            <w:sdt>
              <w:sdtPr>
                <w:rPr>
                  <w:rFonts w:asciiTheme="majorHAnsi" w:hAnsiTheme="majorHAnsi" w:cstheme="majorHAnsi"/>
                </w:rPr>
                <w:id w:val="1889760552"/>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2D748F6A" w14:textId="77777777" w:rsidR="00960954" w:rsidRDefault="00960954" w:rsidP="007618A3">
            <w:pPr>
              <w:rPr>
                <w:b/>
                <w:bCs/>
              </w:rPr>
            </w:pPr>
          </w:p>
        </w:tc>
      </w:tr>
    </w:tbl>
    <w:p w14:paraId="1112876F" w14:textId="77777777" w:rsidR="00B06FE4" w:rsidRPr="0016098F" w:rsidRDefault="00B06FE4" w:rsidP="0016098F">
      <w:pPr>
        <w:pStyle w:val="Heading2"/>
        <w:rPr>
          <w:color w:val="auto"/>
          <w:shd w:val="clear" w:color="auto" w:fill="FFFFFF"/>
        </w:rPr>
      </w:pPr>
    </w:p>
    <w:p w14:paraId="1A3CA127" w14:textId="6A75A983" w:rsidR="00960954" w:rsidRDefault="00960954" w:rsidP="0016098F">
      <w:pPr>
        <w:pStyle w:val="Heading2"/>
        <w:rPr>
          <w:color w:val="auto"/>
        </w:rPr>
      </w:pPr>
      <w:r w:rsidRPr="0016098F">
        <w:rPr>
          <w:color w:val="auto"/>
        </w:rPr>
        <w:t>Child Protection</w:t>
      </w:r>
    </w:p>
    <w:p w14:paraId="3EF4F269" w14:textId="77777777" w:rsidR="0016098F" w:rsidRPr="0016098F" w:rsidRDefault="0016098F" w:rsidP="0016098F">
      <w:pPr>
        <w:rPr>
          <w:lang w:val="en-AU"/>
        </w:rPr>
      </w:pPr>
    </w:p>
    <w:p w14:paraId="22FF0BA5" w14:textId="77777777" w:rsidR="00960954" w:rsidRPr="00251332" w:rsidRDefault="00960954" w:rsidP="00960954">
      <w:r w:rsidRPr="00251332">
        <w:t>Child exploitation and abuse is not tolerated and attracts criminal penalties under Australian legislation. Participants in a Global Learning project must </w:t>
      </w:r>
      <w:proofErr w:type="spellStart"/>
      <w:r w:rsidRPr="00251332">
        <w:t>recognise</w:t>
      </w:r>
      <w:proofErr w:type="spellEnd"/>
      <w:r w:rsidRPr="00251332">
        <w:t xml:space="preserve"> that it is the shared responsibility of all adults to prevent child exploitation. If a learning abroad program involves working with children, participants are </w:t>
      </w:r>
      <w:r w:rsidRPr="00251332">
        <w:lastRenderedPageBreak/>
        <w:t>required to comply with the:</w:t>
      </w:r>
    </w:p>
    <w:p w14:paraId="2D6E6E71" w14:textId="77777777" w:rsidR="00960954" w:rsidRPr="00251332" w:rsidRDefault="00960954" w:rsidP="00662BD8">
      <w:pPr>
        <w:pStyle w:val="ListParagraph"/>
        <w:widowControl/>
        <w:numPr>
          <w:ilvl w:val="0"/>
          <w:numId w:val="21"/>
        </w:numPr>
        <w:autoSpaceDE/>
        <w:autoSpaceDN/>
        <w:spacing w:before="0" w:after="160" w:line="259" w:lineRule="auto"/>
        <w:contextualSpacing/>
      </w:pPr>
      <w:r w:rsidRPr="00251332">
        <w:t>Western Sydney University </w:t>
      </w:r>
      <w:hyperlink r:id="rId52" w:tgtFrame="_blank" w:history="1">
        <w:r w:rsidRPr="00251332">
          <w:rPr>
            <w:rStyle w:val="Hyperlink"/>
          </w:rPr>
          <w:t>Working with Children (Workers and Students) Policy</w:t>
        </w:r>
      </w:hyperlink>
    </w:p>
    <w:p w14:paraId="008FB30E" w14:textId="77777777" w:rsidR="00960954" w:rsidRPr="00251332" w:rsidRDefault="00960954" w:rsidP="00662BD8">
      <w:pPr>
        <w:pStyle w:val="ListParagraph"/>
        <w:widowControl/>
        <w:numPr>
          <w:ilvl w:val="0"/>
          <w:numId w:val="21"/>
        </w:numPr>
        <w:autoSpaceDE/>
        <w:autoSpaceDN/>
        <w:spacing w:before="0" w:after="160" w:line="259" w:lineRule="auto"/>
        <w:contextualSpacing/>
      </w:pPr>
      <w:r w:rsidRPr="00251332">
        <w:t>Australian Government </w:t>
      </w:r>
      <w:hyperlink r:id="rId53" w:tgtFrame="_blank" w:history="1">
        <w:r w:rsidRPr="00251332">
          <w:rPr>
            <w:rStyle w:val="Hyperlink"/>
          </w:rPr>
          <w:t>Child Protection Policy</w:t>
        </w:r>
      </w:hyperlink>
      <w:r w:rsidRPr="00251332">
        <w:t>.</w:t>
      </w:r>
    </w:p>
    <w:p w14:paraId="23D4D6EF" w14:textId="77777777" w:rsidR="00960954" w:rsidRDefault="00960954" w:rsidP="00960954">
      <w:r w:rsidRPr="00251332">
        <w:br/>
        <w:t>All students register on the Go Global Portal prior to going overseas. The platform highlights the above information via an online pre-departure tutorial.</w:t>
      </w:r>
    </w:p>
    <w:p w14:paraId="22F0A185" w14:textId="77777777" w:rsidR="00960954" w:rsidRPr="008E43B4" w:rsidRDefault="00960954" w:rsidP="00960954">
      <w:pPr>
        <w:rPr>
          <w:b/>
          <w:bCs/>
        </w:rPr>
      </w:pPr>
      <w:r w:rsidRPr="008E43B4">
        <w:rPr>
          <w:b/>
          <w:bCs/>
        </w:rPr>
        <w:t>Does the overseas activity involve individuals working with children or contact with children?</w:t>
      </w:r>
    </w:p>
    <w:p w14:paraId="047132A7" w14:textId="77777777" w:rsidR="00960954" w:rsidRDefault="00A11870" w:rsidP="00960954">
      <w:pPr>
        <w:ind w:left="720"/>
      </w:pPr>
      <w:sdt>
        <w:sdtPr>
          <w:rPr>
            <w:rFonts w:asciiTheme="majorHAnsi" w:hAnsiTheme="majorHAnsi" w:cstheme="majorHAnsi"/>
          </w:rPr>
          <w:id w:val="-12871284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AD0417">
        <w:t xml:space="preserve"> </w:t>
      </w:r>
      <w:r w:rsidR="00960954">
        <w:t>No</w:t>
      </w:r>
    </w:p>
    <w:p w14:paraId="05B0E127" w14:textId="77777777" w:rsidR="00960954" w:rsidRDefault="00A11870" w:rsidP="00960954">
      <w:pPr>
        <w:ind w:left="720"/>
      </w:pPr>
      <w:sdt>
        <w:sdtPr>
          <w:rPr>
            <w:rFonts w:asciiTheme="majorHAnsi" w:hAnsiTheme="majorHAnsi" w:cstheme="majorHAnsi"/>
          </w:rPr>
          <w:id w:val="-653982038"/>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r w:rsidR="00960954" w:rsidRPr="001E12AB">
        <w:t xml:space="preserve"> </w:t>
      </w:r>
      <w:r w:rsidR="00960954">
        <w:t xml:space="preserve">Yes. If your project involves working with children, you are required to determine the level of contact with children (e.g. nil, contact or working), and assess the Activity Risk. If your project involves working with an </w:t>
      </w:r>
      <w:proofErr w:type="spellStart"/>
      <w:r w:rsidR="00960954">
        <w:t>organisation</w:t>
      </w:r>
      <w:proofErr w:type="spellEnd"/>
      <w:r w:rsidR="00960954">
        <w:t xml:space="preserve"> that is child focused, you are required to list the child protection controls and </w:t>
      </w:r>
      <w:r w:rsidR="00960954">
        <w:rPr>
          <w:rStyle w:val="Strong"/>
        </w:rPr>
        <w:t>provide further information below</w:t>
      </w:r>
      <w:r w:rsidR="00960954">
        <w:t>.</w:t>
      </w:r>
      <w:r w:rsidR="00960954">
        <w:br/>
      </w:r>
      <w:r w:rsidR="00960954">
        <w:br/>
        <w:t>See </w:t>
      </w:r>
      <w:hyperlink r:id="rId54" w:tgtFrame="_blank" w:history="1">
        <w:r w:rsidR="00960954">
          <w:rPr>
            <w:rStyle w:val="Hyperlink"/>
          </w:rPr>
          <w:t>CHILD PROTECTION GUIDANCE</w:t>
        </w:r>
      </w:hyperlink>
      <w:r w:rsidR="00960954">
        <w:t> for comprehensive information about the assessment.</w:t>
      </w:r>
    </w:p>
    <w:p w14:paraId="6DBA3649" w14:textId="77777777" w:rsidR="00960954" w:rsidRDefault="00960954" w:rsidP="00960954">
      <w:pPr>
        <w:ind w:left="720"/>
      </w:pPr>
    </w:p>
    <w:p w14:paraId="1BC1734D" w14:textId="77777777" w:rsidR="00960954" w:rsidRPr="00BD52A7" w:rsidRDefault="00960954" w:rsidP="00BD52A7">
      <w:pPr>
        <w:pStyle w:val="Heading2"/>
        <w:rPr>
          <w:color w:val="auto"/>
        </w:rPr>
      </w:pPr>
      <w:r w:rsidRPr="00BD52A7">
        <w:rPr>
          <w:color w:val="auto"/>
        </w:rPr>
        <w:t>Specific Risks for Remote Locations or Unique Activities</w:t>
      </w:r>
    </w:p>
    <w:p w14:paraId="67711049" w14:textId="77777777" w:rsidR="00960954" w:rsidRDefault="00960954" w:rsidP="00960954">
      <w:r>
        <w:t xml:space="preserve">Engaging in projects that involve unique activities or are situated in remote or unconventional environments demands a thorough and specialized approach. These environments can vary widely, from dense jungles and secluded regions to highly specialized settings such as health facilities. Each presents its own set of challenges, distinct from those encountered in more typical travel or work scenarios. These projects might range from operational tasks in healthcare environments to overcoming travel complexities due to specific airline or route restrictions, or even orchestrating community projects in collaboration with third-party </w:t>
      </w:r>
      <w:proofErr w:type="spellStart"/>
      <w:r>
        <w:t>organisations</w:t>
      </w:r>
      <w:proofErr w:type="spellEnd"/>
      <w:r>
        <w:t>. Every one of these scenarios introduces its own set of unique risks and necessitates a comprehensive set of customized controls and strategies. These should be specifically designed to address the nuances and challenges associated with both the activity and its location.</w:t>
      </w:r>
    </w:p>
    <w:p w14:paraId="778AAD03" w14:textId="77777777" w:rsidR="00960954" w:rsidRDefault="00960954" w:rsidP="00960954"/>
    <w:p w14:paraId="1E1C4CE5" w14:textId="77777777" w:rsidR="00960954" w:rsidRPr="005360FD" w:rsidRDefault="00960954" w:rsidP="00960954">
      <w:pPr>
        <w:rPr>
          <w:b/>
          <w:bCs/>
        </w:rPr>
      </w:pPr>
      <w:r w:rsidRPr="005360FD">
        <w:rPr>
          <w:b/>
          <w:bCs/>
        </w:rPr>
        <w:t>Identifying Additional Specific Risks</w:t>
      </w:r>
    </w:p>
    <w:p w14:paraId="3EBEA9F5" w14:textId="77777777" w:rsidR="00960954" w:rsidRDefault="00960954" w:rsidP="00960954">
      <w:r>
        <w:t>Are there any specific risks related to your project that have not been mentioned?</w:t>
      </w:r>
    </w:p>
    <w:p w14:paraId="338B01C2" w14:textId="77777777" w:rsidR="00960954" w:rsidRDefault="00960954" w:rsidP="00960954">
      <w:r>
        <w:rPr>
          <w:rFonts w:ascii="Segoe UI Symbol" w:hAnsi="Segoe UI Symbol" w:cs="Segoe UI Symbol"/>
        </w:rPr>
        <w:t>☐</w:t>
      </w:r>
      <w:r>
        <w:t xml:space="preserve"> Yes  </w:t>
      </w:r>
    </w:p>
    <w:p w14:paraId="76CF3C93" w14:textId="77777777" w:rsidR="00960954" w:rsidRDefault="00960954" w:rsidP="00960954">
      <w:r>
        <w:rPr>
          <w:rFonts w:ascii="Segoe UI Symbol" w:hAnsi="Segoe UI Symbol" w:cs="Segoe UI Symbol"/>
        </w:rPr>
        <w:t>☐</w:t>
      </w:r>
      <w:r>
        <w:t xml:space="preserve"> No</w:t>
      </w:r>
    </w:p>
    <w:p w14:paraId="0753D016" w14:textId="77777777" w:rsidR="00960954" w:rsidRDefault="00960954" w:rsidP="00960954"/>
    <w:p w14:paraId="3562990F" w14:textId="77777777" w:rsidR="00960954" w:rsidRDefault="00960954" w:rsidP="00960954">
      <w:r>
        <w:t>If 'Yes', please list them below for further consideration:</w:t>
      </w:r>
    </w:p>
    <w:tbl>
      <w:tblPr>
        <w:tblStyle w:val="TableGrid"/>
        <w:tblW w:w="0" w:type="auto"/>
        <w:tblLook w:val="04A0" w:firstRow="1" w:lastRow="0" w:firstColumn="1" w:lastColumn="0" w:noHBand="0" w:noVBand="1"/>
      </w:tblPr>
      <w:tblGrid>
        <w:gridCol w:w="631"/>
        <w:gridCol w:w="8385"/>
      </w:tblGrid>
      <w:tr w:rsidR="00960954" w14:paraId="673FE2E5" w14:textId="77777777" w:rsidTr="007618A3">
        <w:tc>
          <w:tcPr>
            <w:tcW w:w="631" w:type="dxa"/>
          </w:tcPr>
          <w:p w14:paraId="2296AFB7" w14:textId="77777777" w:rsidR="00960954" w:rsidRDefault="00960954" w:rsidP="007618A3">
            <w:r>
              <w:t>1</w:t>
            </w:r>
          </w:p>
        </w:tc>
        <w:tc>
          <w:tcPr>
            <w:tcW w:w="8385" w:type="dxa"/>
          </w:tcPr>
          <w:p w14:paraId="09DFBC1A" w14:textId="77777777" w:rsidR="00960954" w:rsidRDefault="00960954" w:rsidP="007618A3"/>
        </w:tc>
      </w:tr>
      <w:tr w:rsidR="00960954" w14:paraId="2ABC9EBD" w14:textId="77777777" w:rsidTr="007618A3">
        <w:tc>
          <w:tcPr>
            <w:tcW w:w="631" w:type="dxa"/>
          </w:tcPr>
          <w:p w14:paraId="18F066E7" w14:textId="77777777" w:rsidR="00960954" w:rsidRDefault="00960954" w:rsidP="007618A3">
            <w:r>
              <w:t>2</w:t>
            </w:r>
          </w:p>
        </w:tc>
        <w:tc>
          <w:tcPr>
            <w:tcW w:w="8385" w:type="dxa"/>
          </w:tcPr>
          <w:p w14:paraId="59A85B1F" w14:textId="77777777" w:rsidR="00960954" w:rsidRDefault="00960954" w:rsidP="007618A3"/>
        </w:tc>
      </w:tr>
      <w:tr w:rsidR="00960954" w14:paraId="2E7BDF20" w14:textId="77777777" w:rsidTr="007618A3">
        <w:tc>
          <w:tcPr>
            <w:tcW w:w="631" w:type="dxa"/>
          </w:tcPr>
          <w:p w14:paraId="21227069" w14:textId="77777777" w:rsidR="00960954" w:rsidRDefault="00960954" w:rsidP="007618A3">
            <w:r>
              <w:t>3</w:t>
            </w:r>
          </w:p>
        </w:tc>
        <w:tc>
          <w:tcPr>
            <w:tcW w:w="8385" w:type="dxa"/>
          </w:tcPr>
          <w:p w14:paraId="413F2504" w14:textId="77777777" w:rsidR="00960954" w:rsidRDefault="00960954" w:rsidP="007618A3"/>
        </w:tc>
      </w:tr>
      <w:tr w:rsidR="00960954" w14:paraId="5332AB13" w14:textId="77777777" w:rsidTr="007618A3">
        <w:tc>
          <w:tcPr>
            <w:tcW w:w="631" w:type="dxa"/>
          </w:tcPr>
          <w:p w14:paraId="612B8BD7" w14:textId="77777777" w:rsidR="00960954" w:rsidRDefault="00960954" w:rsidP="007618A3">
            <w:r>
              <w:t>4</w:t>
            </w:r>
          </w:p>
        </w:tc>
        <w:tc>
          <w:tcPr>
            <w:tcW w:w="8385" w:type="dxa"/>
          </w:tcPr>
          <w:p w14:paraId="5EA0A04E" w14:textId="77777777" w:rsidR="00960954" w:rsidRDefault="00960954" w:rsidP="007618A3"/>
        </w:tc>
      </w:tr>
      <w:tr w:rsidR="00960954" w14:paraId="11C878EA" w14:textId="77777777" w:rsidTr="007618A3">
        <w:tc>
          <w:tcPr>
            <w:tcW w:w="631" w:type="dxa"/>
          </w:tcPr>
          <w:p w14:paraId="59D9D077" w14:textId="77777777" w:rsidR="00960954" w:rsidRDefault="00960954" w:rsidP="007618A3">
            <w:r>
              <w:t>5</w:t>
            </w:r>
          </w:p>
        </w:tc>
        <w:tc>
          <w:tcPr>
            <w:tcW w:w="8385" w:type="dxa"/>
          </w:tcPr>
          <w:p w14:paraId="141F59E6" w14:textId="77777777" w:rsidR="00960954" w:rsidRDefault="00960954" w:rsidP="007618A3"/>
        </w:tc>
      </w:tr>
    </w:tbl>
    <w:p w14:paraId="52D370DD" w14:textId="77777777" w:rsidR="00960954" w:rsidRDefault="00960954" w:rsidP="00960954">
      <w:r>
        <w:t xml:space="preserve">  </w:t>
      </w:r>
    </w:p>
    <w:p w14:paraId="149DAF8C" w14:textId="77777777" w:rsidR="00960954" w:rsidRPr="00EE6414" w:rsidRDefault="00960954" w:rsidP="00960954">
      <w:pPr>
        <w:rPr>
          <w:b/>
          <w:bCs/>
        </w:rPr>
      </w:pPr>
      <w:r w:rsidRPr="00EE6414">
        <w:rPr>
          <w:b/>
          <w:bCs/>
        </w:rPr>
        <w:t>Mitigation Measures</w:t>
      </w:r>
    </w:p>
    <w:p w14:paraId="0064387F" w14:textId="77777777" w:rsidR="00960954" w:rsidRDefault="00960954" w:rsidP="00960954">
      <w:r>
        <w:t>To reduce the likelihood and impact of potential incidents, please outline the measures that will be implemented:</w:t>
      </w:r>
    </w:p>
    <w:tbl>
      <w:tblPr>
        <w:tblStyle w:val="TableGrid"/>
        <w:tblW w:w="0" w:type="auto"/>
        <w:tblLook w:val="04A0" w:firstRow="1" w:lastRow="0" w:firstColumn="1" w:lastColumn="0" w:noHBand="0" w:noVBand="1"/>
      </w:tblPr>
      <w:tblGrid>
        <w:gridCol w:w="631"/>
        <w:gridCol w:w="8385"/>
      </w:tblGrid>
      <w:tr w:rsidR="00960954" w14:paraId="07E2C8BE" w14:textId="77777777" w:rsidTr="007618A3">
        <w:tc>
          <w:tcPr>
            <w:tcW w:w="631" w:type="dxa"/>
          </w:tcPr>
          <w:p w14:paraId="1FD8212D" w14:textId="77777777" w:rsidR="00960954" w:rsidRDefault="00960954" w:rsidP="007618A3">
            <w:r>
              <w:t>1</w:t>
            </w:r>
          </w:p>
        </w:tc>
        <w:tc>
          <w:tcPr>
            <w:tcW w:w="8385" w:type="dxa"/>
          </w:tcPr>
          <w:p w14:paraId="417D884D" w14:textId="77777777" w:rsidR="00960954" w:rsidRDefault="00960954" w:rsidP="007618A3"/>
        </w:tc>
      </w:tr>
      <w:tr w:rsidR="00960954" w14:paraId="620CDE59" w14:textId="77777777" w:rsidTr="007618A3">
        <w:tc>
          <w:tcPr>
            <w:tcW w:w="631" w:type="dxa"/>
          </w:tcPr>
          <w:p w14:paraId="223BE18A" w14:textId="77777777" w:rsidR="00960954" w:rsidRDefault="00960954" w:rsidP="007618A3">
            <w:r>
              <w:t>2</w:t>
            </w:r>
          </w:p>
        </w:tc>
        <w:tc>
          <w:tcPr>
            <w:tcW w:w="8385" w:type="dxa"/>
          </w:tcPr>
          <w:p w14:paraId="6E482DAB" w14:textId="77777777" w:rsidR="00960954" w:rsidRDefault="00960954" w:rsidP="007618A3"/>
        </w:tc>
      </w:tr>
      <w:tr w:rsidR="00960954" w14:paraId="1195931F" w14:textId="77777777" w:rsidTr="007618A3">
        <w:tc>
          <w:tcPr>
            <w:tcW w:w="631" w:type="dxa"/>
          </w:tcPr>
          <w:p w14:paraId="22BAE575" w14:textId="77777777" w:rsidR="00960954" w:rsidRDefault="00960954" w:rsidP="007618A3">
            <w:r>
              <w:t>3</w:t>
            </w:r>
          </w:p>
        </w:tc>
        <w:tc>
          <w:tcPr>
            <w:tcW w:w="8385" w:type="dxa"/>
          </w:tcPr>
          <w:p w14:paraId="77018D45" w14:textId="77777777" w:rsidR="00960954" w:rsidRDefault="00960954" w:rsidP="007618A3"/>
        </w:tc>
      </w:tr>
      <w:tr w:rsidR="00960954" w14:paraId="1748468C" w14:textId="77777777" w:rsidTr="007618A3">
        <w:tc>
          <w:tcPr>
            <w:tcW w:w="631" w:type="dxa"/>
          </w:tcPr>
          <w:p w14:paraId="3239B3E6" w14:textId="77777777" w:rsidR="00960954" w:rsidRDefault="00960954" w:rsidP="007618A3">
            <w:r>
              <w:t>4</w:t>
            </w:r>
          </w:p>
        </w:tc>
        <w:tc>
          <w:tcPr>
            <w:tcW w:w="8385" w:type="dxa"/>
          </w:tcPr>
          <w:p w14:paraId="6AB75BC3" w14:textId="77777777" w:rsidR="00960954" w:rsidRDefault="00960954" w:rsidP="007618A3"/>
        </w:tc>
      </w:tr>
      <w:tr w:rsidR="00960954" w14:paraId="65F9F7C2" w14:textId="77777777" w:rsidTr="007618A3">
        <w:tc>
          <w:tcPr>
            <w:tcW w:w="631" w:type="dxa"/>
          </w:tcPr>
          <w:p w14:paraId="4AC72241" w14:textId="77777777" w:rsidR="00960954" w:rsidRDefault="00960954" w:rsidP="007618A3">
            <w:r>
              <w:t>5</w:t>
            </w:r>
          </w:p>
        </w:tc>
        <w:tc>
          <w:tcPr>
            <w:tcW w:w="8385" w:type="dxa"/>
          </w:tcPr>
          <w:p w14:paraId="5479F6B2" w14:textId="77777777" w:rsidR="00960954" w:rsidRDefault="00960954" w:rsidP="007618A3"/>
        </w:tc>
      </w:tr>
    </w:tbl>
    <w:p w14:paraId="41A2B94C" w14:textId="0EE27AE1" w:rsidR="00960954" w:rsidRDefault="00960954" w:rsidP="00960954">
      <w:r>
        <w:t xml:space="preserve"> </w:t>
      </w:r>
    </w:p>
    <w:p w14:paraId="2190BD24" w14:textId="48B4D8C8" w:rsidR="00B06FE4" w:rsidRDefault="00B06FE4" w:rsidP="00960954"/>
    <w:p w14:paraId="5CED4E2A" w14:textId="77777777" w:rsidR="00B06FE4" w:rsidRDefault="00B06FE4" w:rsidP="00960954"/>
    <w:p w14:paraId="1AAB8110" w14:textId="77777777" w:rsidR="00960954" w:rsidRPr="00C81778" w:rsidRDefault="00960954" w:rsidP="00960954">
      <w:pPr>
        <w:rPr>
          <w:b/>
          <w:bCs/>
        </w:rPr>
      </w:pPr>
      <w:r w:rsidRPr="00C81778">
        <w:rPr>
          <w:b/>
          <w:bCs/>
        </w:rPr>
        <w:t>Likelihood of Concerns Happening</w:t>
      </w:r>
    </w:p>
    <w:p w14:paraId="4082FE3B" w14:textId="77777777" w:rsidR="00960954" w:rsidRPr="009019A3" w:rsidRDefault="00960954" w:rsidP="00960954">
      <w:r w:rsidRPr="009019A3">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960954" w14:paraId="260F7642" w14:textId="77777777" w:rsidTr="007618A3">
        <w:tc>
          <w:tcPr>
            <w:tcW w:w="1803" w:type="dxa"/>
          </w:tcPr>
          <w:p w14:paraId="7C5FF8D8" w14:textId="77777777" w:rsidR="00960954" w:rsidRDefault="00960954" w:rsidP="007618A3">
            <w:pPr>
              <w:jc w:val="center"/>
            </w:pPr>
            <w:r w:rsidRPr="00851FF4">
              <w:t>Rare (1)</w:t>
            </w:r>
          </w:p>
          <w:p w14:paraId="08DA6764" w14:textId="77777777" w:rsidR="00960954" w:rsidRDefault="00A11870" w:rsidP="007618A3">
            <w:pPr>
              <w:jc w:val="center"/>
              <w:rPr>
                <w:b/>
                <w:bCs/>
              </w:rPr>
            </w:pPr>
            <w:sdt>
              <w:sdtPr>
                <w:rPr>
                  <w:rFonts w:asciiTheme="majorHAnsi" w:hAnsiTheme="majorHAnsi" w:cstheme="majorHAnsi"/>
                </w:rPr>
                <w:id w:val="-1271001723"/>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3DBD109D" w14:textId="77777777" w:rsidR="00960954" w:rsidRDefault="00960954" w:rsidP="007618A3">
            <w:pPr>
              <w:rPr>
                <w:b/>
                <w:bCs/>
              </w:rPr>
            </w:pPr>
          </w:p>
        </w:tc>
        <w:tc>
          <w:tcPr>
            <w:tcW w:w="1803" w:type="dxa"/>
          </w:tcPr>
          <w:p w14:paraId="19333419" w14:textId="77777777" w:rsidR="00960954" w:rsidRDefault="00960954" w:rsidP="007618A3">
            <w:pPr>
              <w:jc w:val="center"/>
            </w:pPr>
            <w:r w:rsidRPr="004F0510">
              <w:t xml:space="preserve">Unlikely (2) </w:t>
            </w:r>
          </w:p>
          <w:p w14:paraId="5C626D7C" w14:textId="77777777" w:rsidR="00960954" w:rsidRDefault="00A11870" w:rsidP="007618A3">
            <w:pPr>
              <w:jc w:val="center"/>
              <w:rPr>
                <w:b/>
                <w:bCs/>
              </w:rPr>
            </w:pPr>
            <w:sdt>
              <w:sdtPr>
                <w:rPr>
                  <w:rFonts w:asciiTheme="majorHAnsi" w:hAnsiTheme="majorHAnsi" w:cstheme="majorHAnsi"/>
                </w:rPr>
                <w:id w:val="-24596841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470F160C" w14:textId="77777777" w:rsidR="00960954" w:rsidRDefault="00960954" w:rsidP="007618A3">
            <w:pPr>
              <w:rPr>
                <w:b/>
                <w:bCs/>
              </w:rPr>
            </w:pPr>
          </w:p>
        </w:tc>
        <w:tc>
          <w:tcPr>
            <w:tcW w:w="1803" w:type="dxa"/>
          </w:tcPr>
          <w:p w14:paraId="28CDA8B2" w14:textId="77777777" w:rsidR="00960954" w:rsidRDefault="00960954" w:rsidP="007618A3">
            <w:pPr>
              <w:jc w:val="center"/>
            </w:pPr>
            <w:r w:rsidRPr="003452C7">
              <w:t xml:space="preserve">Possible (3) </w:t>
            </w:r>
          </w:p>
          <w:p w14:paraId="74CD8270" w14:textId="77777777" w:rsidR="00960954" w:rsidRDefault="00A11870" w:rsidP="007618A3">
            <w:pPr>
              <w:jc w:val="center"/>
              <w:rPr>
                <w:b/>
                <w:bCs/>
              </w:rPr>
            </w:pPr>
            <w:sdt>
              <w:sdtPr>
                <w:rPr>
                  <w:rFonts w:asciiTheme="majorHAnsi" w:hAnsiTheme="majorHAnsi" w:cstheme="majorHAnsi"/>
                </w:rPr>
                <w:id w:val="1687488409"/>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0B11F15C" w14:textId="77777777" w:rsidR="00960954" w:rsidRDefault="00960954" w:rsidP="007618A3">
            <w:pPr>
              <w:rPr>
                <w:b/>
                <w:bCs/>
              </w:rPr>
            </w:pPr>
          </w:p>
        </w:tc>
        <w:tc>
          <w:tcPr>
            <w:tcW w:w="1674" w:type="dxa"/>
          </w:tcPr>
          <w:p w14:paraId="4A6514D6" w14:textId="77777777" w:rsidR="00960954" w:rsidRDefault="00960954" w:rsidP="007618A3">
            <w:pPr>
              <w:jc w:val="center"/>
            </w:pPr>
            <w:r w:rsidRPr="003452C7">
              <w:t xml:space="preserve">Likely (4) </w:t>
            </w:r>
          </w:p>
          <w:p w14:paraId="22DD3B59" w14:textId="77777777" w:rsidR="00960954" w:rsidRDefault="00A11870" w:rsidP="007618A3">
            <w:pPr>
              <w:jc w:val="center"/>
              <w:rPr>
                <w:b/>
                <w:bCs/>
              </w:rPr>
            </w:pPr>
            <w:sdt>
              <w:sdtPr>
                <w:rPr>
                  <w:rFonts w:asciiTheme="majorHAnsi" w:hAnsiTheme="majorHAnsi" w:cstheme="majorHAnsi"/>
                </w:rPr>
                <w:id w:val="-1269777686"/>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1C3A8480" w14:textId="77777777" w:rsidR="00960954" w:rsidRDefault="00960954" w:rsidP="007618A3">
            <w:pPr>
              <w:rPr>
                <w:b/>
                <w:bCs/>
              </w:rPr>
            </w:pPr>
          </w:p>
        </w:tc>
        <w:tc>
          <w:tcPr>
            <w:tcW w:w="1933" w:type="dxa"/>
          </w:tcPr>
          <w:p w14:paraId="0BF9DAB3" w14:textId="77777777" w:rsidR="00960954" w:rsidRDefault="00960954" w:rsidP="007618A3">
            <w:pPr>
              <w:jc w:val="center"/>
            </w:pPr>
            <w:r w:rsidRPr="003452C7">
              <w:t xml:space="preserve">Almost Certain (5) </w:t>
            </w:r>
          </w:p>
          <w:p w14:paraId="0B47C159" w14:textId="77777777" w:rsidR="00960954" w:rsidRDefault="00A11870" w:rsidP="007618A3">
            <w:pPr>
              <w:jc w:val="center"/>
              <w:rPr>
                <w:b/>
                <w:bCs/>
              </w:rPr>
            </w:pPr>
            <w:sdt>
              <w:sdtPr>
                <w:rPr>
                  <w:rFonts w:asciiTheme="majorHAnsi" w:hAnsiTheme="majorHAnsi" w:cstheme="majorHAnsi"/>
                </w:rPr>
                <w:id w:val="-35973241"/>
                <w14:checkbox>
                  <w14:checked w14:val="0"/>
                  <w14:checkedState w14:val="2612" w14:font="MS Gothic"/>
                  <w14:uncheckedState w14:val="2610" w14:font="MS Gothic"/>
                </w14:checkbox>
              </w:sdtPr>
              <w:sdtEndPr/>
              <w:sdtContent>
                <w:r w:rsidR="00960954">
                  <w:rPr>
                    <w:rFonts w:ascii="MS Gothic" w:eastAsia="MS Gothic" w:hAnsi="MS Gothic" w:cstheme="majorHAnsi" w:hint="eastAsia"/>
                  </w:rPr>
                  <w:t>☐</w:t>
                </w:r>
              </w:sdtContent>
            </w:sdt>
          </w:p>
          <w:p w14:paraId="5AD12F46" w14:textId="77777777" w:rsidR="00960954" w:rsidRDefault="00960954" w:rsidP="007618A3">
            <w:pPr>
              <w:rPr>
                <w:b/>
                <w:bCs/>
              </w:rPr>
            </w:pPr>
          </w:p>
        </w:tc>
      </w:tr>
    </w:tbl>
    <w:p w14:paraId="3A38960C" w14:textId="77777777" w:rsidR="00960954" w:rsidRDefault="00960954" w:rsidP="00960954"/>
    <w:p w14:paraId="27E11C8F" w14:textId="77777777" w:rsidR="00960954" w:rsidRPr="00DE5F3B" w:rsidRDefault="00960954" w:rsidP="00960954"/>
    <w:p w14:paraId="02115765" w14:textId="5AAC4202" w:rsidR="00960954" w:rsidRDefault="00960954" w:rsidP="00960954"/>
    <w:p w14:paraId="4B8726D2" w14:textId="715D16D1" w:rsidR="001321D6" w:rsidRDefault="001321D6" w:rsidP="001321D6">
      <w:pPr>
        <w:jc w:val="center"/>
        <w:rPr>
          <w:rFonts w:asciiTheme="minorHAnsi" w:hAnsiTheme="minorHAnsi" w:cstheme="minorHAnsi"/>
          <w:b/>
          <w:color w:val="9D2135"/>
          <w:spacing w:val="-12"/>
          <w:sz w:val="36"/>
          <w:szCs w:val="36"/>
        </w:rPr>
      </w:pPr>
      <w:r w:rsidRPr="00072C71">
        <w:rPr>
          <w:rFonts w:asciiTheme="minorHAnsi" w:hAnsiTheme="minorHAnsi" w:cstheme="minorHAnsi"/>
          <w:b/>
          <w:color w:val="9D2135"/>
          <w:spacing w:val="-12"/>
          <w:sz w:val="36"/>
          <w:szCs w:val="36"/>
        </w:rPr>
        <w:t>R</w:t>
      </w:r>
      <w:r>
        <w:rPr>
          <w:rFonts w:asciiTheme="minorHAnsi" w:hAnsiTheme="minorHAnsi" w:cstheme="minorHAnsi"/>
          <w:b/>
          <w:color w:val="9D2135"/>
          <w:spacing w:val="-12"/>
          <w:sz w:val="36"/>
          <w:szCs w:val="36"/>
        </w:rPr>
        <w:t>eview and Approval</w:t>
      </w:r>
    </w:p>
    <w:p w14:paraId="1638A659" w14:textId="77777777" w:rsidR="00960954" w:rsidRPr="00072C71" w:rsidRDefault="00960954" w:rsidP="00072C71">
      <w:pPr>
        <w:jc w:val="center"/>
        <w:rPr>
          <w:rFonts w:asciiTheme="minorHAnsi" w:hAnsiTheme="minorHAnsi" w:cstheme="minorHAnsi"/>
          <w:b/>
          <w:color w:val="9D2135"/>
          <w:spacing w:val="-12"/>
          <w:sz w:val="36"/>
          <w:szCs w:val="36"/>
        </w:rPr>
      </w:pPr>
    </w:p>
    <w:p w14:paraId="1487C5DB" w14:textId="73810B31" w:rsidR="00B00457" w:rsidRPr="00F95D92" w:rsidRDefault="000974C4" w:rsidP="00160B58">
      <w:pPr>
        <w:ind w:left="142"/>
        <w:rPr>
          <w:b/>
          <w:bCs/>
        </w:rPr>
      </w:pPr>
      <w:r w:rsidRPr="00F95D92">
        <w:rPr>
          <w:b/>
          <w:bCs/>
        </w:rPr>
        <w:t>Manager Learning Abroad (Short Programs)</w:t>
      </w:r>
    </w:p>
    <w:p w14:paraId="1DEC55FA" w14:textId="77777777" w:rsidR="00F95D92" w:rsidRPr="00F95D92" w:rsidRDefault="00F95D92" w:rsidP="00160B58">
      <w:pPr>
        <w:ind w:left="142"/>
      </w:pPr>
      <w:r w:rsidRPr="00F95D92">
        <w:t xml:space="preserve">This document has been reviewed in accordance with the </w:t>
      </w:r>
      <w:hyperlink r:id="rId55">
        <w:r w:rsidRPr="00F95D92">
          <w:rPr>
            <w:rStyle w:val="Hyperlink"/>
          </w:rPr>
          <w:t>Western Sydney University Short</w:t>
        </w:r>
      </w:hyperlink>
    </w:p>
    <w:p w14:paraId="0EAB14D1" w14:textId="59845DA8" w:rsidR="00F95D92" w:rsidRDefault="00A11870" w:rsidP="00160B58">
      <w:pPr>
        <w:ind w:left="142"/>
      </w:pPr>
      <w:hyperlink r:id="rId56">
        <w:r w:rsidR="00F95D92" w:rsidRPr="00F95D92">
          <w:rPr>
            <w:rStyle w:val="Hyperlink"/>
          </w:rPr>
          <w:t>Program Guidelines</w:t>
        </w:r>
      </w:hyperlink>
      <w:r w:rsidR="00F95D92" w:rsidRPr="00F95D92">
        <w:t xml:space="preserve">. </w:t>
      </w:r>
    </w:p>
    <w:p w14:paraId="7F1BE1AA" w14:textId="6BAD2CB2" w:rsidR="00F95D92" w:rsidRDefault="00F95D92" w:rsidP="00160B58">
      <w:pPr>
        <w:ind w:left="142"/>
      </w:pPr>
    </w:p>
    <w:tbl>
      <w:tblPr>
        <w:tblStyle w:val="TableGrid"/>
        <w:tblW w:w="0" w:type="auto"/>
        <w:tblInd w:w="137" w:type="dxa"/>
        <w:tblLook w:val="04A0" w:firstRow="1" w:lastRow="0" w:firstColumn="1" w:lastColumn="0" w:noHBand="0" w:noVBand="1"/>
      </w:tblPr>
      <w:tblGrid>
        <w:gridCol w:w="4957"/>
      </w:tblGrid>
      <w:tr w:rsidR="00F95D92" w14:paraId="0AA19DC3" w14:textId="77777777" w:rsidTr="00160B58">
        <w:tc>
          <w:tcPr>
            <w:tcW w:w="4957" w:type="dxa"/>
          </w:tcPr>
          <w:p w14:paraId="5DDC63A4" w14:textId="77777777" w:rsidR="00F95D92" w:rsidRDefault="00F95D92" w:rsidP="00160B58">
            <w:pPr>
              <w:ind w:left="142"/>
            </w:pPr>
          </w:p>
          <w:p w14:paraId="4E1B5BE7" w14:textId="44FDF63D" w:rsidR="00F95D92" w:rsidRDefault="00F95D92" w:rsidP="00160B58">
            <w:pPr>
              <w:ind w:left="142"/>
            </w:pPr>
          </w:p>
        </w:tc>
      </w:tr>
    </w:tbl>
    <w:p w14:paraId="01B96EF9" w14:textId="77777777" w:rsidR="00F95D92" w:rsidRPr="00F95D92" w:rsidRDefault="00F95D92" w:rsidP="00160B58">
      <w:pPr>
        <w:ind w:left="142"/>
      </w:pPr>
      <w:r w:rsidRPr="00F95D92">
        <w:t>Signature of Manager Learning Abroad (Short Programs)</w:t>
      </w:r>
    </w:p>
    <w:p w14:paraId="2AC925BC" w14:textId="6E49E3D4" w:rsidR="00F95D92" w:rsidRDefault="00F95D92" w:rsidP="00160B58">
      <w:pPr>
        <w:ind w:left="142"/>
      </w:pPr>
    </w:p>
    <w:tbl>
      <w:tblPr>
        <w:tblStyle w:val="TableGrid"/>
        <w:tblW w:w="0" w:type="auto"/>
        <w:tblInd w:w="137" w:type="dxa"/>
        <w:tblLook w:val="04A0" w:firstRow="1" w:lastRow="0" w:firstColumn="1" w:lastColumn="0" w:noHBand="0" w:noVBand="1"/>
      </w:tblPr>
      <w:tblGrid>
        <w:gridCol w:w="4957"/>
      </w:tblGrid>
      <w:tr w:rsidR="00F95D92" w14:paraId="1DB85EEB" w14:textId="77777777" w:rsidTr="00160B58">
        <w:tc>
          <w:tcPr>
            <w:tcW w:w="4957" w:type="dxa"/>
          </w:tcPr>
          <w:p w14:paraId="4BD2F9B9" w14:textId="77777777" w:rsidR="00F95D92" w:rsidRDefault="00F95D92" w:rsidP="00160B58">
            <w:pPr>
              <w:ind w:left="142"/>
            </w:pPr>
          </w:p>
          <w:p w14:paraId="1F8A7507" w14:textId="6AE7707A" w:rsidR="00F95D92" w:rsidRDefault="00F95D92" w:rsidP="00160B58">
            <w:pPr>
              <w:ind w:left="142"/>
            </w:pPr>
          </w:p>
        </w:tc>
      </w:tr>
    </w:tbl>
    <w:p w14:paraId="16846C5A" w14:textId="63A06603" w:rsidR="00F95D92" w:rsidRPr="00F95D92" w:rsidRDefault="00F95D92" w:rsidP="00160B58">
      <w:pPr>
        <w:ind w:left="142"/>
      </w:pPr>
      <w:r w:rsidRPr="00F95D92">
        <w:t>Name of Manager Learning Abroad (Short Programs)</w:t>
      </w:r>
    </w:p>
    <w:p w14:paraId="1B767DA0" w14:textId="7D3BAB52" w:rsidR="00F95D92" w:rsidRDefault="00F95D92" w:rsidP="00160B58">
      <w:pPr>
        <w:ind w:left="142"/>
      </w:pPr>
    </w:p>
    <w:tbl>
      <w:tblPr>
        <w:tblStyle w:val="TableGrid"/>
        <w:tblW w:w="0" w:type="auto"/>
        <w:tblInd w:w="137" w:type="dxa"/>
        <w:tblLook w:val="04A0" w:firstRow="1" w:lastRow="0" w:firstColumn="1" w:lastColumn="0" w:noHBand="0" w:noVBand="1"/>
      </w:tblPr>
      <w:tblGrid>
        <w:gridCol w:w="4957"/>
      </w:tblGrid>
      <w:tr w:rsidR="00F95D92" w14:paraId="5A06E18A" w14:textId="77777777" w:rsidTr="00160B58">
        <w:tc>
          <w:tcPr>
            <w:tcW w:w="4957" w:type="dxa"/>
          </w:tcPr>
          <w:p w14:paraId="0E581A36" w14:textId="77777777" w:rsidR="00F95D92" w:rsidRDefault="00F95D92" w:rsidP="00160B58">
            <w:pPr>
              <w:ind w:left="142"/>
            </w:pPr>
          </w:p>
          <w:p w14:paraId="2A2B4BC7" w14:textId="77C2FC5B" w:rsidR="00F95D92" w:rsidRDefault="00F95D92" w:rsidP="00160B58">
            <w:pPr>
              <w:ind w:left="142"/>
            </w:pPr>
          </w:p>
        </w:tc>
      </w:tr>
    </w:tbl>
    <w:p w14:paraId="35CF2B1E" w14:textId="0470D101" w:rsidR="00F95D92" w:rsidRPr="00F95D92" w:rsidRDefault="00F95D92" w:rsidP="00160B58">
      <w:pPr>
        <w:ind w:left="142"/>
      </w:pPr>
      <w:r w:rsidRPr="00F95D92">
        <w:t>Date</w:t>
      </w:r>
    </w:p>
    <w:p w14:paraId="729B41DA" w14:textId="7BD161CB" w:rsidR="00F95D92" w:rsidRPr="00F95D92" w:rsidRDefault="00F95D92" w:rsidP="00160B58">
      <w:pPr>
        <w:ind w:left="142"/>
      </w:pPr>
      <w:r w:rsidRPr="00F95D92">
        <w:t xml:space="preserve"> </w:t>
      </w:r>
    </w:p>
    <w:p w14:paraId="23B49D9B" w14:textId="77777777" w:rsidR="00B00457" w:rsidRPr="007956AB" w:rsidRDefault="00B00457" w:rsidP="00160B58">
      <w:pPr>
        <w:ind w:left="142"/>
        <w:rPr>
          <w:rFonts w:asciiTheme="minorHAnsi" w:hAnsiTheme="minorHAnsi" w:cstheme="minorHAnsi"/>
        </w:rPr>
        <w:sectPr w:rsidR="00B00457" w:rsidRPr="007956AB">
          <w:headerReference w:type="default" r:id="rId57"/>
          <w:pgSz w:w="11910" w:h="16850"/>
          <w:pgMar w:top="520" w:right="1020" w:bottom="280" w:left="1140" w:header="325" w:footer="0" w:gutter="0"/>
          <w:cols w:space="720"/>
        </w:sectPr>
      </w:pPr>
    </w:p>
    <w:p w14:paraId="620D6DF7" w14:textId="7D696493" w:rsidR="009C098C" w:rsidRDefault="009C098C" w:rsidP="009C098C">
      <w:pPr>
        <w:jc w:val="center"/>
        <w:rPr>
          <w:rFonts w:asciiTheme="minorHAnsi" w:hAnsiTheme="minorHAnsi" w:cstheme="minorHAnsi"/>
          <w:b/>
          <w:color w:val="9D2135"/>
          <w:spacing w:val="-12"/>
          <w:sz w:val="36"/>
          <w:szCs w:val="36"/>
        </w:rPr>
      </w:pPr>
      <w:bookmarkStart w:id="5" w:name="10._Appendix"/>
      <w:bookmarkEnd w:id="5"/>
      <w:r>
        <w:rPr>
          <w:rFonts w:asciiTheme="minorHAnsi" w:hAnsiTheme="minorHAnsi" w:cstheme="minorHAnsi"/>
          <w:b/>
          <w:color w:val="9D2135"/>
          <w:spacing w:val="-12"/>
          <w:sz w:val="36"/>
          <w:szCs w:val="36"/>
        </w:rPr>
        <w:lastRenderedPageBreak/>
        <w:t xml:space="preserve">Appendix </w:t>
      </w:r>
    </w:p>
    <w:sectPr w:rsidR="009C098C">
      <w:headerReference w:type="default" r:id="rId58"/>
      <w:pgSz w:w="11910" w:h="16850"/>
      <w:pgMar w:top="1200" w:right="1020" w:bottom="280" w:left="1140" w:header="3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D455B" w14:textId="77777777" w:rsidR="000017A6" w:rsidRDefault="000017A6">
      <w:r>
        <w:separator/>
      </w:r>
    </w:p>
  </w:endnote>
  <w:endnote w:type="continuationSeparator" w:id="0">
    <w:p w14:paraId="7627AEE2" w14:textId="77777777" w:rsidR="000017A6" w:rsidRDefault="0000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hronicle Text G1">
    <w:panose1 w:val="00000000000000000000"/>
    <w:charset w:val="00"/>
    <w:family w:val="modern"/>
    <w:notTrueType/>
    <w:pitch w:val="variable"/>
    <w:sig w:usb0="A10000FF" w:usb1="5000405B"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E974" w14:textId="2581C4D0" w:rsidR="00A7270E" w:rsidRPr="00B02F6E" w:rsidRDefault="00A7270E" w:rsidP="00A7270E">
    <w:pPr>
      <w:jc w:val="center"/>
      <w:rPr>
        <w:sz w:val="12"/>
        <w:szCs w:val="12"/>
      </w:rPr>
    </w:pPr>
    <w:r w:rsidRPr="00B02F6E">
      <w:rPr>
        <w:sz w:val="12"/>
        <w:szCs w:val="12"/>
      </w:rPr>
      <w:t xml:space="preserve">Project Proposal for </w:t>
    </w:r>
    <w:r>
      <w:rPr>
        <w:sz w:val="12"/>
        <w:szCs w:val="12"/>
      </w:rPr>
      <w:t xml:space="preserve">Independent Student </w:t>
    </w:r>
    <w:r w:rsidRPr="00B02F6E">
      <w:rPr>
        <w:sz w:val="12"/>
        <w:szCs w:val="12"/>
      </w:rPr>
      <w:t xml:space="preserve">Travel (Version </w:t>
    </w:r>
    <w:r>
      <w:rPr>
        <w:sz w:val="12"/>
        <w:szCs w:val="12"/>
      </w:rPr>
      <w:t>253224,</w:t>
    </w:r>
    <w:r w:rsidRPr="00B02F6E">
      <w:rPr>
        <w:sz w:val="12"/>
        <w:szCs w:val="12"/>
      </w:rPr>
      <w:t xml:space="preserve"> updated on </w:t>
    </w:r>
    <w:r>
      <w:rPr>
        <w:sz w:val="12"/>
        <w:szCs w:val="12"/>
      </w:rPr>
      <w:t>25 March</w:t>
    </w:r>
    <w:r w:rsidRPr="00B02F6E">
      <w:rPr>
        <w:sz w:val="12"/>
        <w:szCs w:val="12"/>
      </w:rPr>
      <w:t xml:space="preserve"> 2024</w:t>
    </w:r>
  </w:p>
  <w:p w14:paraId="3C2FACDD" w14:textId="77777777" w:rsidR="007618A3" w:rsidRDefault="0076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12374" w14:textId="77777777" w:rsidR="000017A6" w:rsidRDefault="000017A6">
      <w:r>
        <w:separator/>
      </w:r>
    </w:p>
  </w:footnote>
  <w:footnote w:type="continuationSeparator" w:id="0">
    <w:p w14:paraId="33279D16" w14:textId="77777777" w:rsidR="000017A6" w:rsidRDefault="00001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209458"/>
      <w:docPartObj>
        <w:docPartGallery w:val="Page Numbers (Top of Page)"/>
        <w:docPartUnique/>
      </w:docPartObj>
    </w:sdtPr>
    <w:sdtEndPr>
      <w:rPr>
        <w:noProof/>
      </w:rPr>
    </w:sdtEndPr>
    <w:sdtContent>
      <w:p w14:paraId="18DCBFD8" w14:textId="2B4E4F5F" w:rsidR="007618A3" w:rsidRDefault="007618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82EA4A" w14:textId="77777777" w:rsidR="007618A3" w:rsidRDefault="00761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487935"/>
      <w:docPartObj>
        <w:docPartGallery w:val="Page Numbers (Top of Page)"/>
        <w:docPartUnique/>
      </w:docPartObj>
    </w:sdtPr>
    <w:sdtEndPr>
      <w:rPr>
        <w:noProof/>
      </w:rPr>
    </w:sdtEndPr>
    <w:sdtContent>
      <w:p w14:paraId="2757FABD" w14:textId="72C0EBFD" w:rsidR="007618A3" w:rsidRDefault="007618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0631C5" w14:textId="3111AA90" w:rsidR="007618A3" w:rsidRPr="00521D16" w:rsidRDefault="007618A3" w:rsidP="00521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F156" w14:textId="7357138F" w:rsidR="007618A3" w:rsidRPr="00E24F9F" w:rsidRDefault="007618A3" w:rsidP="00E2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2CDE"/>
    <w:multiLevelType w:val="hybridMultilevel"/>
    <w:tmpl w:val="ED4C04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8F0CA0"/>
    <w:multiLevelType w:val="hybridMultilevel"/>
    <w:tmpl w:val="32CE69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15:restartNumberingAfterBreak="0">
    <w:nsid w:val="11AF29C4"/>
    <w:multiLevelType w:val="hybridMultilevel"/>
    <w:tmpl w:val="FBA23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F35A9"/>
    <w:multiLevelType w:val="hybridMultilevel"/>
    <w:tmpl w:val="B47C67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72D9D"/>
    <w:multiLevelType w:val="multilevel"/>
    <w:tmpl w:val="514E883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5" w15:restartNumberingAfterBreak="0">
    <w:nsid w:val="2690214E"/>
    <w:multiLevelType w:val="hybridMultilevel"/>
    <w:tmpl w:val="D8943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A572DD"/>
    <w:multiLevelType w:val="hybridMultilevel"/>
    <w:tmpl w:val="CB98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596AAE"/>
    <w:multiLevelType w:val="hybridMultilevel"/>
    <w:tmpl w:val="AB0676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BB5A1B"/>
    <w:multiLevelType w:val="hybridMultilevel"/>
    <w:tmpl w:val="F20EB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BAE3C59"/>
    <w:multiLevelType w:val="hybridMultilevel"/>
    <w:tmpl w:val="AD10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2E686E"/>
    <w:multiLevelType w:val="hybridMultilevel"/>
    <w:tmpl w:val="35C08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AA5359"/>
    <w:multiLevelType w:val="hybridMultilevel"/>
    <w:tmpl w:val="2BE07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F7548D"/>
    <w:multiLevelType w:val="multilevel"/>
    <w:tmpl w:val="C46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8F4112"/>
    <w:multiLevelType w:val="multilevel"/>
    <w:tmpl w:val="2CD417A4"/>
    <w:lvl w:ilvl="0">
      <w:start w:val="1"/>
      <w:numFmt w:val="decimal"/>
      <w:pStyle w:val="PrimaryParagraphHeading"/>
      <w:lvlText w:val="%1."/>
      <w:lvlJc w:val="left"/>
      <w:pPr>
        <w:ind w:left="496" w:hanging="360"/>
      </w:pPr>
      <w:rPr>
        <w:rFonts w:hint="default"/>
        <w:spacing w:val="-8"/>
        <w:w w:val="93"/>
        <w:lang w:val="en-US" w:eastAsia="en-US" w:bidi="ar-SA"/>
      </w:rPr>
    </w:lvl>
    <w:lvl w:ilvl="1">
      <w:start w:val="1"/>
      <w:numFmt w:val="decimal"/>
      <w:lvlText w:val="%1.%2"/>
      <w:lvlJc w:val="left"/>
      <w:pPr>
        <w:ind w:left="496" w:hanging="360"/>
      </w:pPr>
      <w:rPr>
        <w:rFonts w:ascii="Gotham Narrow Book" w:eastAsia="Gotham Narrow Book" w:hAnsi="Gotham Narrow Book" w:cs="Gotham Narrow Book" w:hint="default"/>
        <w:b w:val="0"/>
        <w:bCs w:val="0"/>
        <w:i w:val="0"/>
        <w:iCs w:val="0"/>
        <w:spacing w:val="0"/>
        <w:w w:val="99"/>
        <w:sz w:val="20"/>
        <w:szCs w:val="20"/>
        <w:lang w:val="en-US" w:eastAsia="en-US" w:bidi="ar-SA"/>
      </w:rPr>
    </w:lvl>
    <w:lvl w:ilvl="2">
      <w:numFmt w:val="bullet"/>
      <w:lvlText w:val="•"/>
      <w:lvlJc w:val="left"/>
      <w:pPr>
        <w:ind w:left="2349" w:hanging="360"/>
      </w:pPr>
      <w:rPr>
        <w:rFonts w:hint="default"/>
        <w:lang w:val="en-US" w:eastAsia="en-US" w:bidi="ar-SA"/>
      </w:rPr>
    </w:lvl>
    <w:lvl w:ilvl="3">
      <w:numFmt w:val="bullet"/>
      <w:lvlText w:val="•"/>
      <w:lvlJc w:val="left"/>
      <w:pPr>
        <w:ind w:left="3273" w:hanging="360"/>
      </w:pPr>
      <w:rPr>
        <w:rFonts w:hint="default"/>
        <w:lang w:val="en-US" w:eastAsia="en-US" w:bidi="ar-SA"/>
      </w:rPr>
    </w:lvl>
    <w:lvl w:ilvl="4">
      <w:numFmt w:val="bullet"/>
      <w:lvlText w:val="•"/>
      <w:lvlJc w:val="left"/>
      <w:pPr>
        <w:ind w:left="4198" w:hanging="360"/>
      </w:pPr>
      <w:rPr>
        <w:rFonts w:hint="default"/>
        <w:lang w:val="en-US" w:eastAsia="en-US" w:bidi="ar-SA"/>
      </w:rPr>
    </w:lvl>
    <w:lvl w:ilvl="5">
      <w:numFmt w:val="bullet"/>
      <w:lvlText w:val="•"/>
      <w:lvlJc w:val="left"/>
      <w:pPr>
        <w:ind w:left="5123" w:hanging="360"/>
      </w:pPr>
      <w:rPr>
        <w:rFonts w:hint="default"/>
        <w:lang w:val="en-US" w:eastAsia="en-US" w:bidi="ar-SA"/>
      </w:rPr>
    </w:lvl>
    <w:lvl w:ilvl="6">
      <w:numFmt w:val="bullet"/>
      <w:lvlText w:val="•"/>
      <w:lvlJc w:val="left"/>
      <w:pPr>
        <w:ind w:left="6047" w:hanging="360"/>
      </w:pPr>
      <w:rPr>
        <w:rFonts w:hint="default"/>
        <w:lang w:val="en-US" w:eastAsia="en-US" w:bidi="ar-SA"/>
      </w:rPr>
    </w:lvl>
    <w:lvl w:ilvl="7">
      <w:numFmt w:val="bullet"/>
      <w:lvlText w:val="•"/>
      <w:lvlJc w:val="left"/>
      <w:pPr>
        <w:ind w:left="6972" w:hanging="360"/>
      </w:pPr>
      <w:rPr>
        <w:rFonts w:hint="default"/>
        <w:lang w:val="en-US" w:eastAsia="en-US" w:bidi="ar-SA"/>
      </w:rPr>
    </w:lvl>
    <w:lvl w:ilvl="8">
      <w:numFmt w:val="bullet"/>
      <w:lvlText w:val="•"/>
      <w:lvlJc w:val="left"/>
      <w:pPr>
        <w:ind w:left="7897" w:hanging="360"/>
      </w:pPr>
      <w:rPr>
        <w:rFonts w:hint="default"/>
        <w:lang w:val="en-US" w:eastAsia="en-US" w:bidi="ar-SA"/>
      </w:rPr>
    </w:lvl>
  </w:abstractNum>
  <w:abstractNum w:abstractNumId="14" w15:restartNumberingAfterBreak="0">
    <w:nsid w:val="5C394FBB"/>
    <w:multiLevelType w:val="hybridMultilevel"/>
    <w:tmpl w:val="E8023E6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28726D"/>
    <w:multiLevelType w:val="hybridMultilevel"/>
    <w:tmpl w:val="58E8518A"/>
    <w:lvl w:ilvl="0" w:tplc="8B88841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641D077E"/>
    <w:multiLevelType w:val="multilevel"/>
    <w:tmpl w:val="4B660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A76DC"/>
    <w:multiLevelType w:val="hybridMultilevel"/>
    <w:tmpl w:val="5BC4D5A0"/>
    <w:lvl w:ilvl="0" w:tplc="0C09000F">
      <w:start w:val="1"/>
      <w:numFmt w:val="decimal"/>
      <w:lvlText w:val="%1."/>
      <w:lvlJc w:val="left"/>
      <w:pPr>
        <w:ind w:left="720" w:hanging="360"/>
      </w:pPr>
      <w:rPr>
        <w:rFonts w:hint="default"/>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BF3E53"/>
    <w:multiLevelType w:val="hybridMultilevel"/>
    <w:tmpl w:val="6A0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733C77"/>
    <w:multiLevelType w:val="hybridMultilevel"/>
    <w:tmpl w:val="C310C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B32498"/>
    <w:multiLevelType w:val="hybridMultilevel"/>
    <w:tmpl w:val="E0E65C4E"/>
    <w:lvl w:ilvl="0" w:tplc="E3248558">
      <w:start w:val="9"/>
      <w:numFmt w:val="decimal"/>
      <w:lvlText w:val="%1."/>
      <w:lvlJc w:val="left"/>
      <w:pPr>
        <w:ind w:left="496" w:hanging="360"/>
      </w:pPr>
      <w:rPr>
        <w:rFonts w:hint="default"/>
      </w:rPr>
    </w:lvl>
    <w:lvl w:ilvl="1" w:tplc="0C090019" w:tentative="1">
      <w:start w:val="1"/>
      <w:numFmt w:val="lowerLetter"/>
      <w:lvlText w:val="%2."/>
      <w:lvlJc w:val="left"/>
      <w:pPr>
        <w:ind w:left="1216" w:hanging="360"/>
      </w:pPr>
    </w:lvl>
    <w:lvl w:ilvl="2" w:tplc="0C09001B" w:tentative="1">
      <w:start w:val="1"/>
      <w:numFmt w:val="lowerRoman"/>
      <w:lvlText w:val="%3."/>
      <w:lvlJc w:val="right"/>
      <w:pPr>
        <w:ind w:left="1936" w:hanging="180"/>
      </w:pPr>
    </w:lvl>
    <w:lvl w:ilvl="3" w:tplc="0C09000F" w:tentative="1">
      <w:start w:val="1"/>
      <w:numFmt w:val="decimal"/>
      <w:lvlText w:val="%4."/>
      <w:lvlJc w:val="left"/>
      <w:pPr>
        <w:ind w:left="2656" w:hanging="360"/>
      </w:pPr>
    </w:lvl>
    <w:lvl w:ilvl="4" w:tplc="0C090019" w:tentative="1">
      <w:start w:val="1"/>
      <w:numFmt w:val="lowerLetter"/>
      <w:lvlText w:val="%5."/>
      <w:lvlJc w:val="left"/>
      <w:pPr>
        <w:ind w:left="3376" w:hanging="360"/>
      </w:pPr>
    </w:lvl>
    <w:lvl w:ilvl="5" w:tplc="0C09001B" w:tentative="1">
      <w:start w:val="1"/>
      <w:numFmt w:val="lowerRoman"/>
      <w:lvlText w:val="%6."/>
      <w:lvlJc w:val="right"/>
      <w:pPr>
        <w:ind w:left="4096" w:hanging="180"/>
      </w:pPr>
    </w:lvl>
    <w:lvl w:ilvl="6" w:tplc="0C09000F" w:tentative="1">
      <w:start w:val="1"/>
      <w:numFmt w:val="decimal"/>
      <w:lvlText w:val="%7."/>
      <w:lvlJc w:val="left"/>
      <w:pPr>
        <w:ind w:left="4816" w:hanging="360"/>
      </w:pPr>
    </w:lvl>
    <w:lvl w:ilvl="7" w:tplc="0C090019" w:tentative="1">
      <w:start w:val="1"/>
      <w:numFmt w:val="lowerLetter"/>
      <w:lvlText w:val="%8."/>
      <w:lvlJc w:val="left"/>
      <w:pPr>
        <w:ind w:left="5536" w:hanging="360"/>
      </w:pPr>
    </w:lvl>
    <w:lvl w:ilvl="8" w:tplc="0C09001B" w:tentative="1">
      <w:start w:val="1"/>
      <w:numFmt w:val="lowerRoman"/>
      <w:lvlText w:val="%9."/>
      <w:lvlJc w:val="right"/>
      <w:pPr>
        <w:ind w:left="6256" w:hanging="180"/>
      </w:pPr>
    </w:lvl>
  </w:abstractNum>
  <w:abstractNum w:abstractNumId="21" w15:restartNumberingAfterBreak="0">
    <w:nsid w:val="7AE92192"/>
    <w:multiLevelType w:val="hybridMultilevel"/>
    <w:tmpl w:val="5A48E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570EAB"/>
    <w:multiLevelType w:val="hybridMultilevel"/>
    <w:tmpl w:val="042EC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0"/>
  </w:num>
  <w:num w:numId="3">
    <w:abstractNumId w:val="10"/>
  </w:num>
  <w:num w:numId="4">
    <w:abstractNumId w:val="12"/>
  </w:num>
  <w:num w:numId="5">
    <w:abstractNumId w:val="4"/>
  </w:num>
  <w:num w:numId="6">
    <w:abstractNumId w:val="16"/>
  </w:num>
  <w:num w:numId="7">
    <w:abstractNumId w:val="8"/>
  </w:num>
  <w:num w:numId="8">
    <w:abstractNumId w:val="11"/>
  </w:num>
  <w:num w:numId="9">
    <w:abstractNumId w:val="18"/>
  </w:num>
  <w:num w:numId="10">
    <w:abstractNumId w:val="6"/>
  </w:num>
  <w:num w:numId="11">
    <w:abstractNumId w:val="2"/>
  </w:num>
  <w:num w:numId="12">
    <w:abstractNumId w:val="14"/>
  </w:num>
  <w:num w:numId="13">
    <w:abstractNumId w:val="3"/>
  </w:num>
  <w:num w:numId="14">
    <w:abstractNumId w:val="19"/>
  </w:num>
  <w:num w:numId="15">
    <w:abstractNumId w:val="7"/>
  </w:num>
  <w:num w:numId="16">
    <w:abstractNumId w:val="9"/>
  </w:num>
  <w:num w:numId="17">
    <w:abstractNumId w:val="1"/>
  </w:num>
  <w:num w:numId="18">
    <w:abstractNumId w:val="15"/>
    <w:lvlOverride w:ilvl="0">
      <w:startOverride w:val="16"/>
    </w:lvlOverride>
  </w:num>
  <w:num w:numId="19">
    <w:abstractNumId w:val="15"/>
  </w:num>
  <w:num w:numId="2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5"/>
  </w:num>
  <w:num w:numId="22">
    <w:abstractNumId w:val="0"/>
  </w:num>
  <w:num w:numId="23">
    <w:abstractNumId w:val="17"/>
  </w:num>
  <w:num w:numId="24">
    <w:abstractNumId w:val="21"/>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57"/>
    <w:rsid w:val="000017A6"/>
    <w:rsid w:val="00021009"/>
    <w:rsid w:val="00021947"/>
    <w:rsid w:val="00021CD4"/>
    <w:rsid w:val="00040714"/>
    <w:rsid w:val="00042FF1"/>
    <w:rsid w:val="00050E6A"/>
    <w:rsid w:val="00060575"/>
    <w:rsid w:val="00072C71"/>
    <w:rsid w:val="000769A4"/>
    <w:rsid w:val="00086719"/>
    <w:rsid w:val="00093A96"/>
    <w:rsid w:val="000974C4"/>
    <w:rsid w:val="000A4815"/>
    <w:rsid w:val="000A7D61"/>
    <w:rsid w:val="000B199F"/>
    <w:rsid w:val="000C2B0C"/>
    <w:rsid w:val="000D4E0C"/>
    <w:rsid w:val="000E0AB8"/>
    <w:rsid w:val="000E11CE"/>
    <w:rsid w:val="000E642E"/>
    <w:rsid w:val="00105062"/>
    <w:rsid w:val="001110F1"/>
    <w:rsid w:val="00122741"/>
    <w:rsid w:val="00124F9E"/>
    <w:rsid w:val="00131D09"/>
    <w:rsid w:val="001321D6"/>
    <w:rsid w:val="00135E50"/>
    <w:rsid w:val="00140C23"/>
    <w:rsid w:val="001432A9"/>
    <w:rsid w:val="00152626"/>
    <w:rsid w:val="001558BE"/>
    <w:rsid w:val="0016098F"/>
    <w:rsid w:val="00160B58"/>
    <w:rsid w:val="001616C7"/>
    <w:rsid w:val="00163590"/>
    <w:rsid w:val="0017572E"/>
    <w:rsid w:val="0017744C"/>
    <w:rsid w:val="00182583"/>
    <w:rsid w:val="001834B4"/>
    <w:rsid w:val="00186F7B"/>
    <w:rsid w:val="001902D8"/>
    <w:rsid w:val="00195912"/>
    <w:rsid w:val="00196EEB"/>
    <w:rsid w:val="001A174D"/>
    <w:rsid w:val="001A4165"/>
    <w:rsid w:val="001B1E73"/>
    <w:rsid w:val="001B40AF"/>
    <w:rsid w:val="001B4F62"/>
    <w:rsid w:val="001B726A"/>
    <w:rsid w:val="001C0BDC"/>
    <w:rsid w:val="001C3E3A"/>
    <w:rsid w:val="001D0972"/>
    <w:rsid w:val="001D5A5E"/>
    <w:rsid w:val="001E40B9"/>
    <w:rsid w:val="001F0E56"/>
    <w:rsid w:val="001F2533"/>
    <w:rsid w:val="00206259"/>
    <w:rsid w:val="002077FB"/>
    <w:rsid w:val="0022035C"/>
    <w:rsid w:val="002329FC"/>
    <w:rsid w:val="00234AC2"/>
    <w:rsid w:val="00242254"/>
    <w:rsid w:val="00243C4A"/>
    <w:rsid w:val="00253F54"/>
    <w:rsid w:val="00255762"/>
    <w:rsid w:val="0026270C"/>
    <w:rsid w:val="002637AF"/>
    <w:rsid w:val="002819A6"/>
    <w:rsid w:val="00282A1D"/>
    <w:rsid w:val="00282C53"/>
    <w:rsid w:val="002945E1"/>
    <w:rsid w:val="00294EBB"/>
    <w:rsid w:val="002A02FB"/>
    <w:rsid w:val="002A73E8"/>
    <w:rsid w:val="002B3B2C"/>
    <w:rsid w:val="002B657B"/>
    <w:rsid w:val="002C42DF"/>
    <w:rsid w:val="002D5E4A"/>
    <w:rsid w:val="002E62E0"/>
    <w:rsid w:val="002E70D7"/>
    <w:rsid w:val="002F4BFB"/>
    <w:rsid w:val="003026FF"/>
    <w:rsid w:val="003107BC"/>
    <w:rsid w:val="00323095"/>
    <w:rsid w:val="0033014F"/>
    <w:rsid w:val="00330CEA"/>
    <w:rsid w:val="00334552"/>
    <w:rsid w:val="003545B3"/>
    <w:rsid w:val="00366E99"/>
    <w:rsid w:val="00367F85"/>
    <w:rsid w:val="00380F54"/>
    <w:rsid w:val="00381D72"/>
    <w:rsid w:val="003A1435"/>
    <w:rsid w:val="003A1C51"/>
    <w:rsid w:val="003A7A7D"/>
    <w:rsid w:val="003B3239"/>
    <w:rsid w:val="003B61DD"/>
    <w:rsid w:val="003C0A51"/>
    <w:rsid w:val="003C15F2"/>
    <w:rsid w:val="003D7252"/>
    <w:rsid w:val="003E0E5B"/>
    <w:rsid w:val="003E6CAB"/>
    <w:rsid w:val="003E7B75"/>
    <w:rsid w:val="004235D2"/>
    <w:rsid w:val="00444FFE"/>
    <w:rsid w:val="004600B5"/>
    <w:rsid w:val="00463D76"/>
    <w:rsid w:val="00472A5B"/>
    <w:rsid w:val="004872C0"/>
    <w:rsid w:val="004A295B"/>
    <w:rsid w:val="004A7C05"/>
    <w:rsid w:val="004C0111"/>
    <w:rsid w:val="004C1998"/>
    <w:rsid w:val="004C40C1"/>
    <w:rsid w:val="004C47BE"/>
    <w:rsid w:val="004D12D6"/>
    <w:rsid w:val="004E73D4"/>
    <w:rsid w:val="004F583E"/>
    <w:rsid w:val="004F76ED"/>
    <w:rsid w:val="00502C9C"/>
    <w:rsid w:val="00516E4E"/>
    <w:rsid w:val="005207BE"/>
    <w:rsid w:val="00521D16"/>
    <w:rsid w:val="005331A9"/>
    <w:rsid w:val="00546800"/>
    <w:rsid w:val="00547C6A"/>
    <w:rsid w:val="00552E6C"/>
    <w:rsid w:val="00553A09"/>
    <w:rsid w:val="0057476E"/>
    <w:rsid w:val="0059036C"/>
    <w:rsid w:val="00595024"/>
    <w:rsid w:val="005A5290"/>
    <w:rsid w:val="005B47E3"/>
    <w:rsid w:val="005C6F0B"/>
    <w:rsid w:val="005D059F"/>
    <w:rsid w:val="005D4F44"/>
    <w:rsid w:val="005D6E04"/>
    <w:rsid w:val="005E00D4"/>
    <w:rsid w:val="005E4E09"/>
    <w:rsid w:val="005F0F8C"/>
    <w:rsid w:val="005F6BB1"/>
    <w:rsid w:val="00605152"/>
    <w:rsid w:val="00610F5C"/>
    <w:rsid w:val="00616CB1"/>
    <w:rsid w:val="00634179"/>
    <w:rsid w:val="00656E65"/>
    <w:rsid w:val="00662BD8"/>
    <w:rsid w:val="0067242A"/>
    <w:rsid w:val="0067328C"/>
    <w:rsid w:val="006769B5"/>
    <w:rsid w:val="00677F4A"/>
    <w:rsid w:val="0068173F"/>
    <w:rsid w:val="00681E6E"/>
    <w:rsid w:val="00691317"/>
    <w:rsid w:val="00696C5E"/>
    <w:rsid w:val="006A4EE9"/>
    <w:rsid w:val="006B0C0F"/>
    <w:rsid w:val="006B6EF9"/>
    <w:rsid w:val="006B7155"/>
    <w:rsid w:val="006E2C96"/>
    <w:rsid w:val="006E7B68"/>
    <w:rsid w:val="006F1C02"/>
    <w:rsid w:val="006F3582"/>
    <w:rsid w:val="00701A0F"/>
    <w:rsid w:val="00711BEF"/>
    <w:rsid w:val="00715D9D"/>
    <w:rsid w:val="00716318"/>
    <w:rsid w:val="00745B01"/>
    <w:rsid w:val="00750094"/>
    <w:rsid w:val="007511D9"/>
    <w:rsid w:val="007618A3"/>
    <w:rsid w:val="00765350"/>
    <w:rsid w:val="00777E12"/>
    <w:rsid w:val="007866F5"/>
    <w:rsid w:val="007956AB"/>
    <w:rsid w:val="007956B3"/>
    <w:rsid w:val="007A11D6"/>
    <w:rsid w:val="007A66B9"/>
    <w:rsid w:val="007C122D"/>
    <w:rsid w:val="007C2795"/>
    <w:rsid w:val="007C6315"/>
    <w:rsid w:val="007C636A"/>
    <w:rsid w:val="007D1A99"/>
    <w:rsid w:val="007D49BE"/>
    <w:rsid w:val="007E1185"/>
    <w:rsid w:val="007F386A"/>
    <w:rsid w:val="00800267"/>
    <w:rsid w:val="008100D8"/>
    <w:rsid w:val="00811B21"/>
    <w:rsid w:val="008173DB"/>
    <w:rsid w:val="00826B65"/>
    <w:rsid w:val="00863C44"/>
    <w:rsid w:val="00871148"/>
    <w:rsid w:val="008955D6"/>
    <w:rsid w:val="008A6303"/>
    <w:rsid w:val="008C319C"/>
    <w:rsid w:val="008D0EDE"/>
    <w:rsid w:val="008E1645"/>
    <w:rsid w:val="008E2527"/>
    <w:rsid w:val="008F4E59"/>
    <w:rsid w:val="00904823"/>
    <w:rsid w:val="00911FC4"/>
    <w:rsid w:val="00914ED8"/>
    <w:rsid w:val="00923AE0"/>
    <w:rsid w:val="00927CF5"/>
    <w:rsid w:val="00944389"/>
    <w:rsid w:val="00960954"/>
    <w:rsid w:val="00974281"/>
    <w:rsid w:val="00980EA7"/>
    <w:rsid w:val="009810B4"/>
    <w:rsid w:val="00991FEF"/>
    <w:rsid w:val="009C098C"/>
    <w:rsid w:val="009E4E44"/>
    <w:rsid w:val="00A11870"/>
    <w:rsid w:val="00A14AB9"/>
    <w:rsid w:val="00A26DF0"/>
    <w:rsid w:val="00A34CEB"/>
    <w:rsid w:val="00A4121A"/>
    <w:rsid w:val="00A520F4"/>
    <w:rsid w:val="00A660A8"/>
    <w:rsid w:val="00A7100A"/>
    <w:rsid w:val="00A723EB"/>
    <w:rsid w:val="00A7270E"/>
    <w:rsid w:val="00A748BE"/>
    <w:rsid w:val="00A83CAD"/>
    <w:rsid w:val="00A971DB"/>
    <w:rsid w:val="00AA2FE4"/>
    <w:rsid w:val="00AB484D"/>
    <w:rsid w:val="00AB4D0C"/>
    <w:rsid w:val="00AC4F53"/>
    <w:rsid w:val="00AC51E0"/>
    <w:rsid w:val="00AD2F18"/>
    <w:rsid w:val="00AD6970"/>
    <w:rsid w:val="00AE19B3"/>
    <w:rsid w:val="00AE5A9E"/>
    <w:rsid w:val="00AF374A"/>
    <w:rsid w:val="00AF4647"/>
    <w:rsid w:val="00B00457"/>
    <w:rsid w:val="00B02F6E"/>
    <w:rsid w:val="00B05364"/>
    <w:rsid w:val="00B06FE4"/>
    <w:rsid w:val="00B104DF"/>
    <w:rsid w:val="00B1504F"/>
    <w:rsid w:val="00B1654F"/>
    <w:rsid w:val="00B262B5"/>
    <w:rsid w:val="00B27F21"/>
    <w:rsid w:val="00B447CA"/>
    <w:rsid w:val="00B55029"/>
    <w:rsid w:val="00B55C72"/>
    <w:rsid w:val="00B614E5"/>
    <w:rsid w:val="00B62DB5"/>
    <w:rsid w:val="00B83C6E"/>
    <w:rsid w:val="00BD52A7"/>
    <w:rsid w:val="00BE1B43"/>
    <w:rsid w:val="00BE1F92"/>
    <w:rsid w:val="00BE22C9"/>
    <w:rsid w:val="00BF3E49"/>
    <w:rsid w:val="00C02633"/>
    <w:rsid w:val="00C13436"/>
    <w:rsid w:val="00C14AA4"/>
    <w:rsid w:val="00C22CAB"/>
    <w:rsid w:val="00C2778A"/>
    <w:rsid w:val="00C31CF9"/>
    <w:rsid w:val="00C36B4A"/>
    <w:rsid w:val="00C36DCD"/>
    <w:rsid w:val="00C5303E"/>
    <w:rsid w:val="00C53C95"/>
    <w:rsid w:val="00C60C6C"/>
    <w:rsid w:val="00C666A4"/>
    <w:rsid w:val="00C67F27"/>
    <w:rsid w:val="00C71387"/>
    <w:rsid w:val="00C77BCE"/>
    <w:rsid w:val="00C80202"/>
    <w:rsid w:val="00C81B3E"/>
    <w:rsid w:val="00C916B3"/>
    <w:rsid w:val="00CA3B32"/>
    <w:rsid w:val="00CC1B41"/>
    <w:rsid w:val="00CC47EE"/>
    <w:rsid w:val="00CD159C"/>
    <w:rsid w:val="00CD7092"/>
    <w:rsid w:val="00CF2459"/>
    <w:rsid w:val="00CF2975"/>
    <w:rsid w:val="00D1112E"/>
    <w:rsid w:val="00D15DFC"/>
    <w:rsid w:val="00D268C5"/>
    <w:rsid w:val="00D27A95"/>
    <w:rsid w:val="00D313E3"/>
    <w:rsid w:val="00D31E9C"/>
    <w:rsid w:val="00D36DA9"/>
    <w:rsid w:val="00D470B3"/>
    <w:rsid w:val="00D50950"/>
    <w:rsid w:val="00D52670"/>
    <w:rsid w:val="00D62870"/>
    <w:rsid w:val="00D72615"/>
    <w:rsid w:val="00D86B12"/>
    <w:rsid w:val="00D95E8C"/>
    <w:rsid w:val="00DA178F"/>
    <w:rsid w:val="00DA2A85"/>
    <w:rsid w:val="00DB52F4"/>
    <w:rsid w:val="00DC1129"/>
    <w:rsid w:val="00DC1E43"/>
    <w:rsid w:val="00DD434F"/>
    <w:rsid w:val="00DE0E4E"/>
    <w:rsid w:val="00DE6173"/>
    <w:rsid w:val="00DF19A5"/>
    <w:rsid w:val="00E037D1"/>
    <w:rsid w:val="00E07D45"/>
    <w:rsid w:val="00E11577"/>
    <w:rsid w:val="00E12B0C"/>
    <w:rsid w:val="00E130BF"/>
    <w:rsid w:val="00E170FA"/>
    <w:rsid w:val="00E24F9F"/>
    <w:rsid w:val="00E369DE"/>
    <w:rsid w:val="00E508F9"/>
    <w:rsid w:val="00E55C90"/>
    <w:rsid w:val="00E63CE8"/>
    <w:rsid w:val="00E94E37"/>
    <w:rsid w:val="00ED5C7E"/>
    <w:rsid w:val="00EE4C49"/>
    <w:rsid w:val="00EE7C6F"/>
    <w:rsid w:val="00EF37DF"/>
    <w:rsid w:val="00F0289A"/>
    <w:rsid w:val="00F2227A"/>
    <w:rsid w:val="00F2528D"/>
    <w:rsid w:val="00F30F78"/>
    <w:rsid w:val="00F339E3"/>
    <w:rsid w:val="00F37CB9"/>
    <w:rsid w:val="00F42AEE"/>
    <w:rsid w:val="00F6028B"/>
    <w:rsid w:val="00F81F9B"/>
    <w:rsid w:val="00F870AD"/>
    <w:rsid w:val="00F95D92"/>
    <w:rsid w:val="00FA70F4"/>
    <w:rsid w:val="00FB2ACD"/>
    <w:rsid w:val="00FF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1FD48"/>
  <w15:docId w15:val="{608E17C0-3B5C-43EC-8212-74F93A4C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98C"/>
    <w:rPr>
      <w:rFonts w:ascii="Calibri Light" w:eastAsia="Calibri Light" w:hAnsi="Calibri Light" w:cs="Calibri Light"/>
    </w:rPr>
  </w:style>
  <w:style w:type="paragraph" w:styleId="Heading1">
    <w:name w:val="heading 1"/>
    <w:basedOn w:val="Normal"/>
    <w:next w:val="Normal"/>
    <w:link w:val="Heading1Char"/>
    <w:uiPriority w:val="9"/>
    <w:qFormat/>
    <w:rsid w:val="00960954"/>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960954"/>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960954"/>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paragraph" w:styleId="Heading4">
    <w:name w:val="heading 4"/>
    <w:basedOn w:val="Normal"/>
    <w:link w:val="Heading4Char"/>
    <w:uiPriority w:val="9"/>
    <w:qFormat/>
    <w:rsid w:val="00960954"/>
    <w:pPr>
      <w:widowControl/>
      <w:autoSpaceDE/>
      <w:autoSpaceDN/>
      <w:spacing w:before="100" w:beforeAutospacing="1" w:after="100" w:afterAutospacing="1"/>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20"/>
      <w:szCs w:val="20"/>
    </w:rPr>
  </w:style>
  <w:style w:type="paragraph" w:styleId="Title">
    <w:name w:val="Title"/>
    <w:basedOn w:val="Normal"/>
    <w:uiPriority w:val="10"/>
    <w:qFormat/>
    <w:pPr>
      <w:spacing w:before="85"/>
      <w:ind w:left="1390" w:right="1509"/>
      <w:jc w:val="center"/>
    </w:pPr>
    <w:rPr>
      <w:rFonts w:ascii="Times New Roman" w:eastAsia="Times New Roman" w:hAnsi="Times New Roman" w:cs="Times New Roman"/>
      <w:b/>
      <w:bCs/>
      <w:sz w:val="36"/>
      <w:szCs w:val="36"/>
    </w:rPr>
  </w:style>
  <w:style w:type="paragraph" w:styleId="ListParagraph">
    <w:name w:val="List Paragraph"/>
    <w:basedOn w:val="Normal"/>
    <w:uiPriority w:val="34"/>
    <w:qFormat/>
    <w:pPr>
      <w:spacing w:before="144"/>
      <w:ind w:left="856" w:hanging="721"/>
    </w:pPr>
  </w:style>
  <w:style w:type="paragraph" w:customStyle="1" w:styleId="TableParagraph">
    <w:name w:val="Table Paragraph"/>
    <w:basedOn w:val="Normal"/>
    <w:uiPriority w:val="1"/>
    <w:qFormat/>
  </w:style>
  <w:style w:type="table" w:styleId="TableGrid">
    <w:name w:val="Table Grid"/>
    <w:basedOn w:val="TableNormal"/>
    <w:uiPriority w:val="59"/>
    <w:rsid w:val="0050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02C9C"/>
    <w:rPr>
      <w:rFonts w:ascii="Arial" w:eastAsia="Arial" w:hAnsi="Arial" w:cs="Arial"/>
      <w:sz w:val="20"/>
      <w:szCs w:val="20"/>
    </w:rPr>
  </w:style>
  <w:style w:type="paragraph" w:styleId="Header">
    <w:name w:val="header"/>
    <w:basedOn w:val="Normal"/>
    <w:link w:val="HeaderChar"/>
    <w:uiPriority w:val="99"/>
    <w:unhideWhenUsed/>
    <w:rsid w:val="00521D16"/>
    <w:pPr>
      <w:tabs>
        <w:tab w:val="center" w:pos="4513"/>
        <w:tab w:val="right" w:pos="9026"/>
      </w:tabs>
    </w:pPr>
  </w:style>
  <w:style w:type="character" w:customStyle="1" w:styleId="HeaderChar">
    <w:name w:val="Header Char"/>
    <w:basedOn w:val="DefaultParagraphFont"/>
    <w:link w:val="Header"/>
    <w:uiPriority w:val="99"/>
    <w:rsid w:val="00521D16"/>
    <w:rPr>
      <w:rFonts w:ascii="Calibri Light" w:eastAsia="Calibri Light" w:hAnsi="Calibri Light" w:cs="Calibri Light"/>
    </w:rPr>
  </w:style>
  <w:style w:type="paragraph" w:styleId="Footer">
    <w:name w:val="footer"/>
    <w:basedOn w:val="Normal"/>
    <w:link w:val="FooterChar"/>
    <w:uiPriority w:val="99"/>
    <w:unhideWhenUsed/>
    <w:rsid w:val="00521D16"/>
    <w:pPr>
      <w:tabs>
        <w:tab w:val="center" w:pos="4513"/>
        <w:tab w:val="right" w:pos="9026"/>
      </w:tabs>
    </w:pPr>
  </w:style>
  <w:style w:type="character" w:customStyle="1" w:styleId="FooterChar">
    <w:name w:val="Footer Char"/>
    <w:basedOn w:val="DefaultParagraphFont"/>
    <w:link w:val="Footer"/>
    <w:uiPriority w:val="99"/>
    <w:rsid w:val="00521D16"/>
    <w:rPr>
      <w:rFonts w:ascii="Calibri Light" w:eastAsia="Calibri Light" w:hAnsi="Calibri Light" w:cs="Calibri Light"/>
    </w:rPr>
  </w:style>
  <w:style w:type="character" w:styleId="Hyperlink">
    <w:name w:val="Hyperlink"/>
    <w:basedOn w:val="DefaultParagraphFont"/>
    <w:uiPriority w:val="99"/>
    <w:unhideWhenUsed/>
    <w:rsid w:val="00F95D92"/>
    <w:rPr>
      <w:color w:val="0000FF" w:themeColor="hyperlink"/>
      <w:u w:val="single"/>
    </w:rPr>
  </w:style>
  <w:style w:type="character" w:styleId="CommentReference">
    <w:name w:val="annotation reference"/>
    <w:basedOn w:val="DefaultParagraphFont"/>
    <w:uiPriority w:val="99"/>
    <w:semiHidden/>
    <w:unhideWhenUsed/>
    <w:rsid w:val="00904823"/>
    <w:rPr>
      <w:sz w:val="16"/>
      <w:szCs w:val="16"/>
    </w:rPr>
  </w:style>
  <w:style w:type="paragraph" w:styleId="CommentText">
    <w:name w:val="annotation text"/>
    <w:basedOn w:val="Normal"/>
    <w:link w:val="CommentTextChar"/>
    <w:uiPriority w:val="99"/>
    <w:semiHidden/>
    <w:unhideWhenUsed/>
    <w:rsid w:val="00904823"/>
    <w:rPr>
      <w:sz w:val="20"/>
      <w:szCs w:val="20"/>
    </w:rPr>
  </w:style>
  <w:style w:type="character" w:customStyle="1" w:styleId="CommentTextChar">
    <w:name w:val="Comment Text Char"/>
    <w:basedOn w:val="DefaultParagraphFont"/>
    <w:link w:val="CommentText"/>
    <w:uiPriority w:val="99"/>
    <w:semiHidden/>
    <w:rsid w:val="00904823"/>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904823"/>
    <w:rPr>
      <w:b/>
      <w:bCs/>
    </w:rPr>
  </w:style>
  <w:style w:type="character" w:customStyle="1" w:styleId="CommentSubjectChar">
    <w:name w:val="Comment Subject Char"/>
    <w:basedOn w:val="CommentTextChar"/>
    <w:link w:val="CommentSubject"/>
    <w:uiPriority w:val="99"/>
    <w:semiHidden/>
    <w:rsid w:val="00904823"/>
    <w:rPr>
      <w:rFonts w:ascii="Calibri Light" w:eastAsia="Calibri Light" w:hAnsi="Calibri Light" w:cs="Calibri Light"/>
      <w:b/>
      <w:bCs/>
      <w:sz w:val="20"/>
      <w:szCs w:val="20"/>
    </w:rPr>
  </w:style>
  <w:style w:type="character" w:styleId="UnresolvedMention">
    <w:name w:val="Unresolved Mention"/>
    <w:basedOn w:val="DefaultParagraphFont"/>
    <w:uiPriority w:val="99"/>
    <w:semiHidden/>
    <w:unhideWhenUsed/>
    <w:rsid w:val="003D7252"/>
    <w:rPr>
      <w:color w:val="605E5C"/>
      <w:shd w:val="clear" w:color="auto" w:fill="E1DFDD"/>
    </w:rPr>
  </w:style>
  <w:style w:type="character" w:customStyle="1" w:styleId="PrimaryParagraphHeadingChar">
    <w:name w:val="Primary Paragraph Heading Char"/>
    <w:basedOn w:val="DefaultParagraphFont"/>
    <w:link w:val="PrimaryParagraphHeading"/>
    <w:locked/>
    <w:rsid w:val="001B1E73"/>
    <w:rPr>
      <w:rFonts w:ascii="Chronicle Text G1" w:eastAsia="Times New Roman" w:hAnsi="Chronicle Text G1" w:cs="Arial"/>
      <w:b/>
      <w:color w:val="9D2235"/>
      <w:sz w:val="24"/>
      <w:szCs w:val="24"/>
    </w:rPr>
  </w:style>
  <w:style w:type="paragraph" w:customStyle="1" w:styleId="PrimaryParagraphHeading">
    <w:name w:val="Primary Paragraph Heading"/>
    <w:basedOn w:val="Normal"/>
    <w:next w:val="Normal"/>
    <w:link w:val="PrimaryParagraphHeadingChar"/>
    <w:autoRedefine/>
    <w:qFormat/>
    <w:rsid w:val="001B1E73"/>
    <w:pPr>
      <w:keepNext/>
      <w:widowControl/>
      <w:numPr>
        <w:numId w:val="1"/>
      </w:numPr>
      <w:pBdr>
        <w:bottom w:val="single" w:sz="8" w:space="3" w:color="C0C0C0"/>
      </w:pBdr>
      <w:autoSpaceDE/>
      <w:autoSpaceDN/>
      <w:spacing w:before="240" w:after="240"/>
      <w:jc w:val="both"/>
      <w:outlineLvl w:val="1"/>
    </w:pPr>
    <w:rPr>
      <w:rFonts w:ascii="Chronicle Text G1" w:eastAsia="Times New Roman" w:hAnsi="Chronicle Text G1" w:cs="Arial"/>
      <w:b/>
      <w:color w:val="9D2235"/>
      <w:sz w:val="24"/>
      <w:szCs w:val="24"/>
    </w:rPr>
  </w:style>
  <w:style w:type="paragraph" w:styleId="NormalWeb">
    <w:name w:val="Normal (Web)"/>
    <w:basedOn w:val="Normal"/>
    <w:uiPriority w:val="99"/>
    <w:semiHidden/>
    <w:unhideWhenUsed/>
    <w:rsid w:val="00206259"/>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31D09"/>
    <w:rPr>
      <w:b/>
      <w:bCs/>
    </w:rPr>
  </w:style>
  <w:style w:type="character" w:customStyle="1" w:styleId="Heading1Char">
    <w:name w:val="Heading 1 Char"/>
    <w:basedOn w:val="DefaultParagraphFont"/>
    <w:link w:val="Heading1"/>
    <w:uiPriority w:val="9"/>
    <w:rsid w:val="00960954"/>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960954"/>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rsid w:val="00960954"/>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uiPriority w:val="9"/>
    <w:rsid w:val="00960954"/>
    <w:rPr>
      <w:rFonts w:ascii="Times New Roman" w:eastAsia="Times New Roman" w:hAnsi="Times New Roman" w:cs="Times New Roman"/>
      <w:b/>
      <w:bCs/>
      <w:sz w:val="24"/>
      <w:szCs w:val="24"/>
      <w:lang w:val="en-AU" w:eastAsia="en-AU"/>
    </w:rPr>
  </w:style>
  <w:style w:type="character" w:customStyle="1" w:styleId="normaltextrun">
    <w:name w:val="normaltextrun"/>
    <w:basedOn w:val="DefaultParagraphFont"/>
    <w:rsid w:val="00960954"/>
  </w:style>
  <w:style w:type="character" w:customStyle="1" w:styleId="eop">
    <w:name w:val="eop"/>
    <w:basedOn w:val="DefaultParagraphFont"/>
    <w:rsid w:val="00960954"/>
  </w:style>
  <w:style w:type="paragraph" w:customStyle="1" w:styleId="paragraph">
    <w:name w:val="paragraph"/>
    <w:basedOn w:val="Normal"/>
    <w:rsid w:val="0096095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960954"/>
    <w:rPr>
      <w:i/>
      <w:iCs/>
    </w:rPr>
  </w:style>
  <w:style w:type="paragraph" w:customStyle="1" w:styleId="Sub-Heading">
    <w:name w:val="Sub-Heading"/>
    <w:basedOn w:val="Normal"/>
    <w:link w:val="Sub-HeadingChar"/>
    <w:qFormat/>
    <w:rsid w:val="00960954"/>
    <w:pPr>
      <w:widowControl/>
      <w:autoSpaceDE/>
      <w:autoSpaceDN/>
      <w:spacing w:before="120" w:after="180"/>
      <w:jc w:val="both"/>
    </w:pPr>
    <w:rPr>
      <w:rFonts w:ascii="Gotham Narrow Book" w:eastAsia="Times New Roman" w:hAnsi="Gotham Narrow Book" w:cs="Arial"/>
      <w:b/>
      <w:sz w:val="20"/>
      <w:szCs w:val="20"/>
      <w:lang w:val="en-AU"/>
    </w:rPr>
  </w:style>
  <w:style w:type="character" w:customStyle="1" w:styleId="Sub-HeadingChar">
    <w:name w:val="Sub-Heading Char"/>
    <w:basedOn w:val="DefaultParagraphFont"/>
    <w:link w:val="Sub-Heading"/>
    <w:rsid w:val="00960954"/>
    <w:rPr>
      <w:rFonts w:ascii="Gotham Narrow Book" w:eastAsia="Times New Roman" w:hAnsi="Gotham Narrow Book" w:cs="Arial"/>
      <w:b/>
      <w:sz w:val="20"/>
      <w:szCs w:val="20"/>
      <w:lang w:val="en-AU"/>
    </w:rPr>
  </w:style>
  <w:style w:type="table" w:customStyle="1" w:styleId="TableGrid1">
    <w:name w:val="Table Grid1"/>
    <w:basedOn w:val="TableNormal"/>
    <w:next w:val="TableGrid"/>
    <w:uiPriority w:val="39"/>
    <w:rsid w:val="00960954"/>
    <w:pPr>
      <w:widowControl/>
      <w:autoSpaceDE/>
      <w:autoSpaceDN/>
      <w:jc w:val="both"/>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960954"/>
    <w:pPr>
      <w:widowControl/>
      <w:pBdr>
        <w:bottom w:val="single" w:sz="6" w:space="1" w:color="auto"/>
      </w:pBdr>
      <w:autoSpaceDE/>
      <w:autoSpaceDN/>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960954"/>
    <w:rPr>
      <w:rFonts w:ascii="Arial" w:eastAsia="Times New Roman" w:hAnsi="Arial" w:cs="Arial"/>
      <w:vanish/>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7741">
      <w:bodyDiv w:val="1"/>
      <w:marLeft w:val="0"/>
      <w:marRight w:val="0"/>
      <w:marTop w:val="0"/>
      <w:marBottom w:val="0"/>
      <w:divBdr>
        <w:top w:val="none" w:sz="0" w:space="0" w:color="auto"/>
        <w:left w:val="none" w:sz="0" w:space="0" w:color="auto"/>
        <w:bottom w:val="none" w:sz="0" w:space="0" w:color="auto"/>
        <w:right w:val="none" w:sz="0" w:space="0" w:color="auto"/>
      </w:divBdr>
    </w:div>
    <w:div w:id="104812939">
      <w:bodyDiv w:val="1"/>
      <w:marLeft w:val="0"/>
      <w:marRight w:val="0"/>
      <w:marTop w:val="0"/>
      <w:marBottom w:val="0"/>
      <w:divBdr>
        <w:top w:val="none" w:sz="0" w:space="0" w:color="auto"/>
        <w:left w:val="none" w:sz="0" w:space="0" w:color="auto"/>
        <w:bottom w:val="none" w:sz="0" w:space="0" w:color="auto"/>
        <w:right w:val="none" w:sz="0" w:space="0" w:color="auto"/>
      </w:divBdr>
    </w:div>
    <w:div w:id="794566369">
      <w:bodyDiv w:val="1"/>
      <w:marLeft w:val="0"/>
      <w:marRight w:val="0"/>
      <w:marTop w:val="0"/>
      <w:marBottom w:val="0"/>
      <w:divBdr>
        <w:top w:val="none" w:sz="0" w:space="0" w:color="auto"/>
        <w:left w:val="none" w:sz="0" w:space="0" w:color="auto"/>
        <w:bottom w:val="none" w:sz="0" w:space="0" w:color="auto"/>
        <w:right w:val="none" w:sz="0" w:space="0" w:color="auto"/>
      </w:divBdr>
    </w:div>
    <w:div w:id="867527098">
      <w:bodyDiv w:val="1"/>
      <w:marLeft w:val="0"/>
      <w:marRight w:val="0"/>
      <w:marTop w:val="0"/>
      <w:marBottom w:val="0"/>
      <w:divBdr>
        <w:top w:val="none" w:sz="0" w:space="0" w:color="auto"/>
        <w:left w:val="none" w:sz="0" w:space="0" w:color="auto"/>
        <w:bottom w:val="none" w:sz="0" w:space="0" w:color="auto"/>
        <w:right w:val="none" w:sz="0" w:space="0" w:color="auto"/>
      </w:divBdr>
    </w:div>
    <w:div w:id="947732753">
      <w:bodyDiv w:val="1"/>
      <w:marLeft w:val="0"/>
      <w:marRight w:val="0"/>
      <w:marTop w:val="0"/>
      <w:marBottom w:val="0"/>
      <w:divBdr>
        <w:top w:val="none" w:sz="0" w:space="0" w:color="auto"/>
        <w:left w:val="none" w:sz="0" w:space="0" w:color="auto"/>
        <w:bottom w:val="none" w:sz="0" w:space="0" w:color="auto"/>
        <w:right w:val="none" w:sz="0" w:space="0" w:color="auto"/>
      </w:divBdr>
    </w:div>
    <w:div w:id="1045982590">
      <w:bodyDiv w:val="1"/>
      <w:marLeft w:val="0"/>
      <w:marRight w:val="0"/>
      <w:marTop w:val="0"/>
      <w:marBottom w:val="0"/>
      <w:divBdr>
        <w:top w:val="none" w:sz="0" w:space="0" w:color="auto"/>
        <w:left w:val="none" w:sz="0" w:space="0" w:color="auto"/>
        <w:bottom w:val="none" w:sz="0" w:space="0" w:color="auto"/>
        <w:right w:val="none" w:sz="0" w:space="0" w:color="auto"/>
      </w:divBdr>
    </w:div>
    <w:div w:id="1140422865">
      <w:bodyDiv w:val="1"/>
      <w:marLeft w:val="0"/>
      <w:marRight w:val="0"/>
      <w:marTop w:val="0"/>
      <w:marBottom w:val="0"/>
      <w:divBdr>
        <w:top w:val="none" w:sz="0" w:space="0" w:color="auto"/>
        <w:left w:val="none" w:sz="0" w:space="0" w:color="auto"/>
        <w:bottom w:val="none" w:sz="0" w:space="0" w:color="auto"/>
        <w:right w:val="none" w:sz="0" w:space="0" w:color="auto"/>
      </w:divBdr>
    </w:div>
    <w:div w:id="1140656570">
      <w:bodyDiv w:val="1"/>
      <w:marLeft w:val="0"/>
      <w:marRight w:val="0"/>
      <w:marTop w:val="0"/>
      <w:marBottom w:val="0"/>
      <w:divBdr>
        <w:top w:val="none" w:sz="0" w:space="0" w:color="auto"/>
        <w:left w:val="none" w:sz="0" w:space="0" w:color="auto"/>
        <w:bottom w:val="none" w:sz="0" w:space="0" w:color="auto"/>
        <w:right w:val="none" w:sz="0" w:space="0" w:color="auto"/>
      </w:divBdr>
    </w:div>
    <w:div w:id="1272974846">
      <w:bodyDiv w:val="1"/>
      <w:marLeft w:val="0"/>
      <w:marRight w:val="0"/>
      <w:marTop w:val="0"/>
      <w:marBottom w:val="0"/>
      <w:divBdr>
        <w:top w:val="none" w:sz="0" w:space="0" w:color="auto"/>
        <w:left w:val="none" w:sz="0" w:space="0" w:color="auto"/>
        <w:bottom w:val="none" w:sz="0" w:space="0" w:color="auto"/>
        <w:right w:val="none" w:sz="0" w:space="0" w:color="auto"/>
      </w:divBdr>
    </w:div>
    <w:div w:id="1655406052">
      <w:bodyDiv w:val="1"/>
      <w:marLeft w:val="0"/>
      <w:marRight w:val="0"/>
      <w:marTop w:val="0"/>
      <w:marBottom w:val="0"/>
      <w:divBdr>
        <w:top w:val="none" w:sz="0" w:space="0" w:color="auto"/>
        <w:left w:val="none" w:sz="0" w:space="0" w:color="auto"/>
        <w:bottom w:val="none" w:sz="0" w:space="0" w:color="auto"/>
        <w:right w:val="none" w:sz="0" w:space="0" w:color="auto"/>
      </w:divBdr>
    </w:div>
    <w:div w:id="1786342684">
      <w:bodyDiv w:val="1"/>
      <w:marLeft w:val="0"/>
      <w:marRight w:val="0"/>
      <w:marTop w:val="0"/>
      <w:marBottom w:val="0"/>
      <w:divBdr>
        <w:top w:val="none" w:sz="0" w:space="0" w:color="auto"/>
        <w:left w:val="none" w:sz="0" w:space="0" w:color="auto"/>
        <w:bottom w:val="none" w:sz="0" w:space="0" w:color="auto"/>
        <w:right w:val="none" w:sz="0" w:space="0" w:color="auto"/>
      </w:divBdr>
    </w:div>
    <w:div w:id="2041662022">
      <w:bodyDiv w:val="1"/>
      <w:marLeft w:val="0"/>
      <w:marRight w:val="0"/>
      <w:marTop w:val="0"/>
      <w:marBottom w:val="0"/>
      <w:divBdr>
        <w:top w:val="none" w:sz="0" w:space="0" w:color="auto"/>
        <w:left w:val="none" w:sz="0" w:space="0" w:color="auto"/>
        <w:bottom w:val="none" w:sz="0" w:space="0" w:color="auto"/>
        <w:right w:val="none" w:sz="0" w:space="0" w:color="auto"/>
      </w:divBdr>
    </w:div>
    <w:div w:id="2080781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dgs.un.org/goals" TargetMode="External"/><Relationship Id="rId18" Type="http://schemas.openxmlformats.org/officeDocument/2006/relationships/hyperlink" Target="mailto:l.dincog@westernsydney.edu.au" TargetMode="External"/><Relationship Id="rId26" Type="http://schemas.openxmlformats.org/officeDocument/2006/relationships/hyperlink" Target="https://youtu.be/EQAGv_RgeGM" TargetMode="External"/><Relationship Id="rId39" Type="http://schemas.openxmlformats.org/officeDocument/2006/relationships/hyperlink" Target="https://www.smartraveller.gov.au/destinations" TargetMode="External"/><Relationship Id="rId21" Type="http://schemas.openxmlformats.org/officeDocument/2006/relationships/hyperlink" Target="https://www.westernsydney.edu.au/globalmobility/goglobal/home/staff/ILP/misconduct" TargetMode="External"/><Relationship Id="rId34" Type="http://schemas.openxmlformats.org/officeDocument/2006/relationships/hyperlink" Target="https://www.dfat.gov.au/international-relations/themes/child-protection/Pages/child-protection" TargetMode="External"/><Relationship Id="rId42" Type="http://schemas.openxmlformats.org/officeDocument/2006/relationships/hyperlink" Target="https://myportal.internationalsos.com/" TargetMode="External"/><Relationship Id="rId47" Type="http://schemas.openxmlformats.org/officeDocument/2006/relationships/hyperlink" Target="https://www.smartraveller.gov.au/destinations" TargetMode="External"/><Relationship Id="rId50" Type="http://schemas.openxmlformats.org/officeDocument/2006/relationships/hyperlink" Target="https://www.westernsydney.edu.au/currentstudents/current_students/services_and_facilities/student_welfare_services2/bullying" TargetMode="External"/><Relationship Id="rId55" Type="http://schemas.openxmlformats.org/officeDocument/2006/relationships/hyperlink" Target="https://westernsydney.edu.au/globalmobility/goglobal/home/ILP"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emf"/><Relationship Id="rId29" Type="http://schemas.openxmlformats.org/officeDocument/2006/relationships/hyperlink" Target="https://policies.westernsydney.edu.au/download.php?id=873&amp;version=1&amp;associated" TargetMode="External"/><Relationship Id="rId11" Type="http://schemas.openxmlformats.org/officeDocument/2006/relationships/hyperlink" Target="https://www.westernsydney.edu.au/globalmobility/goglobal/home/staff/ILP" TargetMode="External"/><Relationship Id="rId24" Type="http://schemas.openxmlformats.org/officeDocument/2006/relationships/hyperlink" Target="https://westernsydney.edu.au/globalmobility/goglobal/home/ILP/areas/seah" TargetMode="External"/><Relationship Id="rId32" Type="http://schemas.openxmlformats.org/officeDocument/2006/relationships/hyperlink" Target="mailto:childprotection@dfat.gov.au" TargetMode="External"/><Relationship Id="rId37" Type="http://schemas.openxmlformats.org/officeDocument/2006/relationships/hyperlink" Target="https://www.westernsydney.edu.au/complaints/complaints_management_and_resolution" TargetMode="External"/><Relationship Id="rId40" Type="http://schemas.openxmlformats.org/officeDocument/2006/relationships/hyperlink" Target="https://www.westernsydney.edu.au/globalmobility/goglobal/home/ILP/concept_and_risks" TargetMode="External"/><Relationship Id="rId45" Type="http://schemas.openxmlformats.org/officeDocument/2006/relationships/hyperlink" Target="https://www.smartraveller.gov.au/destinations" TargetMode="External"/><Relationship Id="rId53" Type="http://schemas.openxmlformats.org/officeDocument/2006/relationships/hyperlink" Target="https://westernsydney.edu.au/globalmobility/goglobal/home/ILP/concept_and_risks/child_protection" TargetMode="External"/><Relationship Id="rId58" Type="http://schemas.openxmlformats.org/officeDocument/2006/relationships/header" Target="header3.xml"/><Relationship Id="rId5" Type="http://schemas.openxmlformats.org/officeDocument/2006/relationships/footnotes" Target="footnotes.xml"/><Relationship Id="rId19" Type="http://schemas.openxmlformats.org/officeDocument/2006/relationships/hyperlink" Target="https://www.westernsydney.edu.au/staffonlin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martraveller.gov.au/destinations" TargetMode="External"/><Relationship Id="rId22" Type="http://schemas.openxmlformats.org/officeDocument/2006/relationships/hyperlink" Target="https://westernsydney.edu.au/globalmobility/goglobal/home/ILP/areas/seah" TargetMode="External"/><Relationship Id="rId27" Type="http://schemas.openxmlformats.org/officeDocument/2006/relationships/hyperlink" Target="https://www.dfat.gov.au/international-relations/themes/preventing-sexual-exploitation-abuse-and-harassment/Pages/default" TargetMode="External"/><Relationship Id="rId30" Type="http://schemas.openxmlformats.org/officeDocument/2006/relationships/hyperlink" Target="https://policies.westernsydney.edu.au/document/view.current.php?id=134" TargetMode="External"/><Relationship Id="rId35" Type="http://schemas.openxmlformats.org/officeDocument/2006/relationships/hyperlink" Target="https://youtu.be/EQAGv_RgeGM" TargetMode="External"/><Relationship Id="rId43" Type="http://schemas.openxmlformats.org/officeDocument/2006/relationships/hyperlink" Target="https://www.smartraveller.gov.au/destinations" TargetMode="External"/><Relationship Id="rId48" Type="http://schemas.openxmlformats.org/officeDocument/2006/relationships/hyperlink" Target="https://myportal.internationalsos.com/" TargetMode="External"/><Relationship Id="rId56" Type="http://schemas.openxmlformats.org/officeDocument/2006/relationships/hyperlink" Target="https://westernsydney.edu.au/globalmobility/goglobal/home/ILP" TargetMode="External"/><Relationship Id="rId8" Type="http://schemas.openxmlformats.org/officeDocument/2006/relationships/image" Target="media/image2.png"/><Relationship Id="rId51" Type="http://schemas.openxmlformats.org/officeDocument/2006/relationships/hyperlink" Target="https://www.westernsydney.edu.au/wellbeing_mentalhealth/wbmh" TargetMode="External"/><Relationship Id="rId3" Type="http://schemas.openxmlformats.org/officeDocument/2006/relationships/settings" Target="settings.xml"/><Relationship Id="rId12" Type="http://schemas.openxmlformats.org/officeDocument/2006/relationships/hyperlink" Target="https://www.westernsydney.edu.au/__data/assets/pdf_file/0005/1819895/OVCH_5133_Sustaining_Success_2021-2026-_Booklet_web_AC.pdf" TargetMode="External"/><Relationship Id="rId17" Type="http://schemas.openxmlformats.org/officeDocument/2006/relationships/hyperlink" Target="https://www.westernsydney.edu.au/finance_office/finance/uws_insurances/overseas_travel_insurance" TargetMode="External"/><Relationship Id="rId25" Type="http://schemas.openxmlformats.org/officeDocument/2006/relationships/hyperlink" Target="https://www.westernsydney.edu.au/respectful-relationships/respectnowalways" TargetMode="External"/><Relationship Id="rId33" Type="http://schemas.openxmlformats.org/officeDocument/2006/relationships/hyperlink" Target="https://www.westernsydney.edu.au/human_resources/ohr/your_employment/working_with_children" TargetMode="External"/><Relationship Id="rId38" Type="http://schemas.openxmlformats.org/officeDocument/2006/relationships/hyperlink" Target="mailto:dfatreporting@westernsydney.edu.au" TargetMode="External"/><Relationship Id="rId46" Type="http://schemas.openxmlformats.org/officeDocument/2006/relationships/hyperlink" Target="https://myportal.internationalsos.com/" TargetMode="External"/><Relationship Id="rId59" Type="http://schemas.openxmlformats.org/officeDocument/2006/relationships/fontTable" Target="fontTable.xml"/><Relationship Id="rId20" Type="http://schemas.openxmlformats.org/officeDocument/2006/relationships/hyperlink" Target="http://training.gov.au/" TargetMode="External"/><Relationship Id="rId41" Type="http://schemas.openxmlformats.org/officeDocument/2006/relationships/hyperlink" Target="https://www.smartraveller.gov.au/destinations" TargetMode="External"/><Relationship Id="rId54" Type="http://schemas.openxmlformats.org/officeDocument/2006/relationships/hyperlink" Target="https://www.dfat.gov.au/sites/default/files/child-protection-risk-assessment-guidance.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esternsydney.edu.au/globalmobility/goglobal/home/staff/international_sos" TargetMode="External"/><Relationship Id="rId23" Type="http://schemas.openxmlformats.org/officeDocument/2006/relationships/hyperlink" Target="https://www.westernsydney.edu.au/equity-and-diversity/rights_and_protections/sexual_harassment" TargetMode="External"/><Relationship Id="rId28" Type="http://schemas.openxmlformats.org/officeDocument/2006/relationships/hyperlink" Target="https://www.westernsydney.edu.au/equity-and-diversity/rights_and_protections/sexual_harassment" TargetMode="External"/><Relationship Id="rId36" Type="http://schemas.openxmlformats.org/officeDocument/2006/relationships/hyperlink" Target="https://www.foreignarrangements.gov.au/" TargetMode="External"/><Relationship Id="rId49" Type="http://schemas.openxmlformats.org/officeDocument/2006/relationships/hyperlink" Target="https://smartraveller.gov.au/guide/all-travellers/health/Pages/mental-health.aspx" TargetMode="External"/><Relationship Id="rId57" Type="http://schemas.openxmlformats.org/officeDocument/2006/relationships/header" Target="header2.xml"/><Relationship Id="rId10" Type="http://schemas.openxmlformats.org/officeDocument/2006/relationships/footer" Target="footer1.xml"/><Relationship Id="rId31" Type="http://schemas.openxmlformats.org/officeDocument/2006/relationships/hyperlink" Target="https://westernsydney.edu.au/globalmobility/goglobal/home/ILP/concept_and_risks/child_protection" TargetMode="External"/><Relationship Id="rId44" Type="http://schemas.openxmlformats.org/officeDocument/2006/relationships/hyperlink" Target="https://myportal.internationalsos.com/" TargetMode="External"/><Relationship Id="rId52" Type="http://schemas.openxmlformats.org/officeDocument/2006/relationships/hyperlink" Target="https://policies.westernsydney.edu.au/document/view.current.php?id=134"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6586</Words>
  <Characters>37542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44040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Anderson</dc:creator>
  <dc:description/>
  <cp:lastModifiedBy>Steven McDonald</cp:lastModifiedBy>
  <cp:revision>10</cp:revision>
  <dcterms:created xsi:type="dcterms:W3CDTF">2024-02-07T04:04:00Z</dcterms:created>
  <dcterms:modified xsi:type="dcterms:W3CDTF">2024-03-24T20:57:00Z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0x0101000666BFBA21962B4B98F2E045A5E32988</vt:lpwstr>
  </property>
  <property fmtid="{D5CDD505-2E9C-101B-9397-08002B2CF9AE}" pid="3" name="Created">
    <vt:filetime>2022-12-02T00:00:00Z</vt:filetime>
  </property>
  <property fmtid="{D5CDD505-2E9C-101B-9397-08002B2CF9AE}" pid="4" name="Creator">
    <vt:lpwstr>Acrobat PDFMaker 22 for Word</vt:lpwstr>
  </property>
  <property fmtid="{D5CDD505-2E9C-101B-9397-08002B2CF9AE}" pid="5" name="LastSaved">
    <vt:filetime>2023-01-12T00:00:00Z</vt:filetime>
  </property>
  <property fmtid="{D5CDD505-2E9C-101B-9397-08002B2CF9AE}" pid="6" name="Producer">
    <vt:lpwstr>macOS Version 12.5 (Build 21G72) Quartz PDFContext, AppendMode 1.1</vt:lpwstr>
  </property>
  <property fmtid="{D5CDD505-2E9C-101B-9397-08002B2CF9AE}" pid="7" name="SourceModified">
    <vt:lpwstr/>
  </property>
</Properties>
</file>